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F7" w:rsidRPr="00C30182" w:rsidRDefault="00026EF7" w:rsidP="00026EF7">
      <w:pPr>
        <w:spacing w:line="288" w:lineRule="auto"/>
        <w:rPr>
          <w:rFonts w:asciiTheme="majorHAnsi" w:hAnsiTheme="majorHAnsi"/>
          <w:i/>
          <w:szCs w:val="22"/>
        </w:rPr>
      </w:pPr>
      <w:r w:rsidRPr="00C30182">
        <w:rPr>
          <w:rFonts w:asciiTheme="majorHAnsi" w:hAnsiTheme="majorHAnsi"/>
          <w:i/>
          <w:szCs w:val="22"/>
        </w:rPr>
        <w:t>The Royal Court is the writers’ theatre. It i</w:t>
      </w:r>
      <w:bookmarkStart w:id="0" w:name="_GoBack"/>
      <w:bookmarkEnd w:id="0"/>
      <w:r w:rsidRPr="00C30182">
        <w:rPr>
          <w:rFonts w:asciiTheme="majorHAnsi" w:hAnsiTheme="majorHAnsi"/>
          <w:i/>
          <w:szCs w:val="22"/>
        </w:rPr>
        <w:t xml:space="preserve">s the leading force in World theatre for vigorously cultivating writers – undiscovered, new and established. Through the writers we are at the forefront of creating restless, alert, provocative theatre about now.  We seek stories from everywhere and create theatre for everyone and we see our audience as one of our chief collaborators. </w:t>
      </w:r>
    </w:p>
    <w:p w:rsidR="00C30182" w:rsidRDefault="00C30182" w:rsidP="00026EF7">
      <w:pPr>
        <w:spacing w:line="288" w:lineRule="auto"/>
        <w:rPr>
          <w:rFonts w:asciiTheme="majorHAnsi" w:hAnsiTheme="majorHAnsi"/>
          <w:b/>
          <w:szCs w:val="22"/>
        </w:rPr>
      </w:pPr>
    </w:p>
    <w:p w:rsidR="00026EF7" w:rsidRPr="00C30182" w:rsidRDefault="00026EF7" w:rsidP="00026EF7">
      <w:pPr>
        <w:spacing w:line="288" w:lineRule="auto"/>
        <w:rPr>
          <w:rFonts w:asciiTheme="majorHAnsi" w:hAnsiTheme="majorHAnsi"/>
          <w:szCs w:val="22"/>
        </w:rPr>
      </w:pPr>
      <w:r w:rsidRPr="00C30182">
        <w:rPr>
          <w:rFonts w:asciiTheme="majorHAnsi" w:hAnsiTheme="majorHAnsi"/>
          <w:b/>
          <w:szCs w:val="22"/>
        </w:rPr>
        <w:t>Applications are invited for the post of:</w:t>
      </w:r>
      <w:r w:rsidR="00C30182">
        <w:rPr>
          <w:rFonts w:asciiTheme="majorHAnsi" w:hAnsiTheme="majorHAnsi"/>
          <w:b/>
          <w:szCs w:val="22"/>
        </w:rPr>
        <w:tab/>
      </w:r>
      <w:r w:rsidR="006432E6" w:rsidRPr="00C30182">
        <w:rPr>
          <w:rFonts w:asciiTheme="majorHAnsi" w:hAnsiTheme="majorHAnsi"/>
          <w:szCs w:val="22"/>
        </w:rPr>
        <w:tab/>
      </w:r>
      <w:r w:rsidR="006432E6" w:rsidRPr="00C30182">
        <w:rPr>
          <w:rFonts w:asciiTheme="majorHAnsi" w:hAnsiTheme="majorHAnsi"/>
          <w:b/>
          <w:szCs w:val="22"/>
        </w:rPr>
        <w:t>Head of Stage</w:t>
      </w:r>
    </w:p>
    <w:p w:rsidR="00026EF7" w:rsidRPr="00C30182" w:rsidRDefault="00026EF7" w:rsidP="00026EF7">
      <w:pPr>
        <w:pStyle w:val="Heading2"/>
        <w:rPr>
          <w:rFonts w:asciiTheme="majorHAnsi" w:hAnsiTheme="majorHAnsi"/>
          <w:sz w:val="22"/>
          <w:szCs w:val="22"/>
        </w:rPr>
      </w:pPr>
      <w:r w:rsidRPr="00C30182">
        <w:rPr>
          <w:rFonts w:asciiTheme="majorHAnsi" w:hAnsiTheme="majorHAnsi"/>
          <w:sz w:val="22"/>
          <w:szCs w:val="22"/>
        </w:rPr>
        <w:t xml:space="preserve">Responsible to: </w:t>
      </w:r>
      <w:r w:rsidR="00BA5483" w:rsidRPr="00C30182">
        <w:rPr>
          <w:rFonts w:asciiTheme="majorHAnsi" w:hAnsiTheme="majorHAnsi"/>
          <w:sz w:val="22"/>
          <w:szCs w:val="22"/>
        </w:rPr>
        <w:t xml:space="preserve"> </w:t>
      </w:r>
      <w:r w:rsidR="00804FFB" w:rsidRPr="00C30182">
        <w:rPr>
          <w:rFonts w:asciiTheme="majorHAnsi" w:hAnsiTheme="majorHAnsi"/>
          <w:sz w:val="22"/>
          <w:szCs w:val="22"/>
        </w:rPr>
        <w:tab/>
      </w:r>
      <w:r w:rsidR="00804FFB" w:rsidRPr="00C30182">
        <w:rPr>
          <w:rFonts w:asciiTheme="majorHAnsi" w:hAnsiTheme="majorHAnsi"/>
          <w:sz w:val="22"/>
          <w:szCs w:val="22"/>
        </w:rPr>
        <w:tab/>
      </w:r>
      <w:r w:rsidR="00804FFB" w:rsidRPr="00C30182">
        <w:rPr>
          <w:rFonts w:asciiTheme="majorHAnsi" w:hAnsiTheme="majorHAnsi"/>
          <w:sz w:val="22"/>
          <w:szCs w:val="22"/>
        </w:rPr>
        <w:tab/>
      </w:r>
      <w:r w:rsidR="00804FFB" w:rsidRPr="00C30182">
        <w:rPr>
          <w:rFonts w:asciiTheme="majorHAnsi" w:hAnsiTheme="majorHAnsi"/>
          <w:sz w:val="22"/>
          <w:szCs w:val="22"/>
        </w:rPr>
        <w:tab/>
      </w:r>
      <w:r w:rsidR="006432E6" w:rsidRPr="00C30182">
        <w:rPr>
          <w:rFonts w:asciiTheme="majorHAnsi" w:hAnsiTheme="majorHAnsi"/>
          <w:sz w:val="22"/>
          <w:szCs w:val="22"/>
        </w:rPr>
        <w:t>Head of Production</w:t>
      </w:r>
    </w:p>
    <w:p w:rsidR="00C30182" w:rsidRDefault="008549B4" w:rsidP="00804FFB">
      <w:pPr>
        <w:ind w:left="4320" w:hanging="4320"/>
        <w:rPr>
          <w:rFonts w:asciiTheme="majorHAnsi" w:eastAsia="Times New Roman" w:hAnsiTheme="majorHAnsi"/>
          <w:b/>
          <w:iCs/>
          <w:szCs w:val="22"/>
        </w:rPr>
      </w:pPr>
      <w:r w:rsidRPr="00C30182">
        <w:rPr>
          <w:rFonts w:asciiTheme="majorHAnsi" w:eastAsia="Times New Roman" w:hAnsiTheme="majorHAnsi"/>
          <w:b/>
          <w:iCs/>
          <w:szCs w:val="22"/>
        </w:rPr>
        <w:t xml:space="preserve">Responsible for: </w:t>
      </w:r>
      <w:r w:rsidR="00804FFB" w:rsidRPr="00C30182">
        <w:rPr>
          <w:rFonts w:asciiTheme="majorHAnsi" w:eastAsia="Times New Roman" w:hAnsiTheme="majorHAnsi"/>
          <w:b/>
          <w:iCs/>
          <w:szCs w:val="22"/>
        </w:rPr>
        <w:tab/>
        <w:t>Deputy Head of Stage, Stage</w:t>
      </w:r>
      <w:r w:rsidR="00C30182">
        <w:rPr>
          <w:rFonts w:asciiTheme="majorHAnsi" w:eastAsia="Times New Roman" w:hAnsiTheme="majorHAnsi"/>
          <w:b/>
          <w:iCs/>
          <w:szCs w:val="22"/>
        </w:rPr>
        <w:t xml:space="preserve"> Show</w:t>
      </w:r>
      <w:r w:rsidR="00804FFB" w:rsidRPr="00C30182">
        <w:rPr>
          <w:rFonts w:asciiTheme="majorHAnsi" w:eastAsia="Times New Roman" w:hAnsiTheme="majorHAnsi"/>
          <w:b/>
          <w:iCs/>
          <w:szCs w:val="22"/>
        </w:rPr>
        <w:t xml:space="preserve"> Technician, </w:t>
      </w:r>
    </w:p>
    <w:p w:rsidR="008C7CC8" w:rsidRPr="00C30182" w:rsidRDefault="00804FFB" w:rsidP="00C30182">
      <w:pPr>
        <w:ind w:left="4320"/>
        <w:rPr>
          <w:rFonts w:asciiTheme="majorHAnsi" w:eastAsia="Times New Roman" w:hAnsiTheme="majorHAnsi"/>
          <w:b/>
          <w:iCs/>
          <w:szCs w:val="22"/>
        </w:rPr>
      </w:pPr>
      <w:r w:rsidRPr="00C30182">
        <w:rPr>
          <w:rFonts w:asciiTheme="majorHAnsi" w:eastAsia="Times New Roman" w:hAnsiTheme="majorHAnsi"/>
          <w:b/>
          <w:iCs/>
          <w:szCs w:val="22"/>
        </w:rPr>
        <w:t>Fixed Term Stagehand and Freelance Crew</w:t>
      </w:r>
    </w:p>
    <w:p w:rsidR="00804FFB" w:rsidRPr="00C30182" w:rsidRDefault="00804FFB" w:rsidP="00804FFB">
      <w:pPr>
        <w:ind w:left="4320" w:hanging="4320"/>
        <w:rPr>
          <w:rFonts w:asciiTheme="majorHAnsi" w:eastAsia="Times New Roman" w:hAnsiTheme="majorHAnsi"/>
          <w:b/>
          <w:iCs/>
          <w:szCs w:val="22"/>
        </w:rPr>
      </w:pPr>
    </w:p>
    <w:p w:rsidR="00026EF7" w:rsidRPr="00C30182" w:rsidRDefault="00026EF7" w:rsidP="00026EF7">
      <w:pPr>
        <w:rPr>
          <w:rFonts w:asciiTheme="majorHAnsi" w:eastAsia="Times New Roman" w:hAnsiTheme="majorHAnsi"/>
          <w:iCs/>
          <w:szCs w:val="22"/>
        </w:rPr>
      </w:pPr>
      <w:r w:rsidRPr="00C30182">
        <w:rPr>
          <w:rFonts w:asciiTheme="majorHAnsi" w:eastAsia="Times New Roman" w:hAnsiTheme="majorHAnsi"/>
          <w:iCs/>
          <w:szCs w:val="22"/>
        </w:rPr>
        <w:t>The Royal Court is the home of the English Stage Company Limited (ESC) and is the UK’s leading theatre dedicated to new writing.</w:t>
      </w:r>
    </w:p>
    <w:p w:rsidR="00026EF7" w:rsidRPr="00C30182" w:rsidRDefault="00026EF7" w:rsidP="00026EF7">
      <w:pPr>
        <w:rPr>
          <w:rFonts w:asciiTheme="majorHAnsi" w:eastAsia="Times New Roman" w:hAnsiTheme="majorHAnsi"/>
          <w:iCs/>
          <w:szCs w:val="22"/>
        </w:rPr>
      </w:pPr>
    </w:p>
    <w:p w:rsidR="00026EF7" w:rsidRPr="00C30182" w:rsidRDefault="00026EF7" w:rsidP="00026EF7">
      <w:pPr>
        <w:rPr>
          <w:rFonts w:asciiTheme="majorHAnsi" w:eastAsia="Times New Roman" w:hAnsiTheme="majorHAnsi"/>
          <w:iCs/>
          <w:szCs w:val="22"/>
        </w:rPr>
      </w:pPr>
      <w:r w:rsidRPr="00C30182">
        <w:rPr>
          <w:rFonts w:asciiTheme="majorHAnsi" w:eastAsia="Times New Roman" w:hAnsiTheme="majorHAnsi"/>
          <w:iCs/>
          <w:szCs w:val="22"/>
        </w:rPr>
        <w:t xml:space="preserve">Up to 16 plays a year are staged between two theatre spaces (the Jerwood Theatre Downstairs and the Jerwood Theatre Upstairs) at the Royal Court’s home on Sloane Square. Over 100,000 people visit the Royal Court every year and over 100,000 more see our work elsewhere, including transfers to the West End and New York, National and International touring, </w:t>
      </w:r>
      <w:r w:rsidR="00AA1A68" w:rsidRPr="00C30182">
        <w:rPr>
          <w:rFonts w:asciiTheme="majorHAnsi" w:eastAsia="Times New Roman" w:hAnsiTheme="majorHAnsi"/>
          <w:iCs/>
          <w:szCs w:val="22"/>
        </w:rPr>
        <w:t xml:space="preserve">online projects and </w:t>
      </w:r>
      <w:r w:rsidRPr="00C30182">
        <w:rPr>
          <w:rFonts w:asciiTheme="majorHAnsi" w:eastAsia="Times New Roman" w:hAnsiTheme="majorHAnsi"/>
          <w:iCs/>
          <w:szCs w:val="22"/>
        </w:rPr>
        <w:t>London residencies in Tottenham and Pimlico</w:t>
      </w:r>
      <w:r w:rsidR="00AA1A68" w:rsidRPr="00C30182">
        <w:rPr>
          <w:rFonts w:asciiTheme="majorHAnsi" w:eastAsia="Times New Roman" w:hAnsiTheme="majorHAnsi"/>
          <w:iCs/>
          <w:szCs w:val="22"/>
        </w:rPr>
        <w:t xml:space="preserve">. </w:t>
      </w:r>
    </w:p>
    <w:p w:rsidR="00026EF7" w:rsidRPr="00C30182" w:rsidRDefault="00026EF7" w:rsidP="00026EF7">
      <w:pPr>
        <w:rPr>
          <w:rFonts w:asciiTheme="majorHAnsi" w:eastAsia="Times New Roman" w:hAnsiTheme="majorHAnsi"/>
          <w:iCs/>
          <w:szCs w:val="22"/>
        </w:rPr>
      </w:pPr>
    </w:p>
    <w:p w:rsidR="00026EF7" w:rsidRPr="00C30182" w:rsidRDefault="00026EF7" w:rsidP="00026EF7">
      <w:pPr>
        <w:rPr>
          <w:rFonts w:asciiTheme="majorHAnsi" w:eastAsia="Times New Roman" w:hAnsiTheme="majorHAnsi"/>
          <w:iCs/>
          <w:szCs w:val="22"/>
        </w:rPr>
      </w:pPr>
      <w:r w:rsidRPr="00C30182">
        <w:rPr>
          <w:rFonts w:asciiTheme="majorHAnsi" w:eastAsia="Times New Roman" w:hAnsiTheme="majorHAnsi"/>
          <w:iCs/>
          <w:szCs w:val="22"/>
        </w:rPr>
        <w:t>A significant amount of play development activity takes place year-round.  This work aims to find and nurture the most talented new writers and develop the highest quality plays, for which the Royal Court is internationally renowned.  There is an ongoing programme of writers’ attachments, readings, workshops and playwriting groups.</w:t>
      </w:r>
    </w:p>
    <w:p w:rsidR="00026EF7" w:rsidRPr="00C30182" w:rsidRDefault="00026EF7" w:rsidP="00026EF7">
      <w:pPr>
        <w:rPr>
          <w:rFonts w:asciiTheme="majorHAnsi" w:eastAsia="Times New Roman" w:hAnsiTheme="majorHAnsi"/>
          <w:iCs/>
          <w:szCs w:val="22"/>
        </w:rPr>
      </w:pPr>
    </w:p>
    <w:p w:rsidR="00026EF7" w:rsidRPr="00C30182" w:rsidRDefault="00026EF7" w:rsidP="00026EF7">
      <w:pPr>
        <w:rPr>
          <w:rFonts w:asciiTheme="majorHAnsi" w:eastAsia="Times New Roman" w:hAnsiTheme="majorHAnsi"/>
          <w:szCs w:val="22"/>
          <w:lang w:val="en-US"/>
        </w:rPr>
      </w:pPr>
      <w:r w:rsidRPr="00C30182">
        <w:rPr>
          <w:rFonts w:asciiTheme="majorHAnsi" w:eastAsia="Times New Roman" w:hAnsiTheme="majorHAnsi"/>
          <w:iCs/>
          <w:szCs w:val="22"/>
        </w:rPr>
        <w:t>The Royal Court Theatre also has two commercial subsidiaries, Royal Court Theatre Productions Ltd (RCTP), which facilitates the transfer of Royal Court productions to the West End and ESC Catering Limited set up to run the catering operation at the theatre.</w:t>
      </w:r>
    </w:p>
    <w:p w:rsidR="00C30182" w:rsidRPr="00C30182" w:rsidRDefault="00C30182" w:rsidP="00C30182">
      <w:pPr>
        <w:spacing w:line="288" w:lineRule="auto"/>
        <w:rPr>
          <w:rFonts w:asciiTheme="majorHAnsi" w:hAnsiTheme="majorHAnsi" w:cs="Helvetica"/>
          <w:spacing w:val="-3"/>
          <w:szCs w:val="22"/>
        </w:rPr>
      </w:pPr>
    </w:p>
    <w:p w:rsidR="00C30182" w:rsidRPr="00C30182" w:rsidRDefault="00C30182" w:rsidP="00C30182">
      <w:pPr>
        <w:spacing w:line="288" w:lineRule="auto"/>
        <w:rPr>
          <w:rFonts w:asciiTheme="majorHAnsi" w:hAnsiTheme="majorHAnsi" w:cs="Helvetica"/>
          <w:spacing w:val="-3"/>
          <w:szCs w:val="22"/>
        </w:rPr>
      </w:pPr>
      <w:r w:rsidRPr="00C30182">
        <w:rPr>
          <w:rFonts w:asciiTheme="majorHAnsi" w:hAnsiTheme="majorHAnsi" w:cs="Helvetica"/>
          <w:spacing w:val="-3"/>
          <w:szCs w:val="22"/>
        </w:rPr>
        <w:t xml:space="preserve">The ESC is an equal opportunities employer.  We aim to ensure that no job applicant or employee receives less favourable treatment on the grounds of age, civil status, class, colour, disability, ethnic or national origins, gender identity, marital status, nationality, race, religious belief or sexual orientation. </w:t>
      </w:r>
    </w:p>
    <w:p w:rsidR="008E0881" w:rsidRPr="0076531F" w:rsidRDefault="008E0881" w:rsidP="008E0881">
      <w:pPr>
        <w:spacing w:line="288" w:lineRule="auto"/>
        <w:rPr>
          <w:rFonts w:asciiTheme="majorHAnsi" w:hAnsiTheme="majorHAnsi"/>
          <w:szCs w:val="22"/>
        </w:rPr>
      </w:pPr>
      <w:r w:rsidRPr="0076531F">
        <w:rPr>
          <w:rFonts w:asciiTheme="majorHAnsi" w:hAnsiTheme="majorHAnsi"/>
          <w:szCs w:val="22"/>
        </w:rPr>
        <w:t xml:space="preserve">The English Stage Company (no. 231242) is a publicly funded registered charity. </w:t>
      </w:r>
    </w:p>
    <w:p w:rsidR="00C30182" w:rsidRPr="00C30182" w:rsidRDefault="00C30182" w:rsidP="00026EF7">
      <w:pPr>
        <w:rPr>
          <w:rFonts w:asciiTheme="majorHAnsi" w:hAnsiTheme="majorHAnsi"/>
          <w:szCs w:val="22"/>
        </w:rPr>
      </w:pPr>
    </w:p>
    <w:p w:rsidR="006432E6" w:rsidRPr="00C30182" w:rsidRDefault="00026EF7" w:rsidP="00026EF7">
      <w:pPr>
        <w:rPr>
          <w:rFonts w:asciiTheme="majorHAnsi" w:hAnsiTheme="majorHAnsi"/>
          <w:b/>
          <w:szCs w:val="22"/>
        </w:rPr>
      </w:pPr>
      <w:r w:rsidRPr="00C30182">
        <w:rPr>
          <w:rFonts w:asciiTheme="majorHAnsi" w:hAnsiTheme="majorHAnsi"/>
          <w:b/>
          <w:szCs w:val="22"/>
        </w:rPr>
        <w:t>Main Purpose</w:t>
      </w:r>
    </w:p>
    <w:p w:rsidR="00BA5483" w:rsidRPr="00C30182" w:rsidRDefault="00BA5483" w:rsidP="00026EF7">
      <w:pPr>
        <w:rPr>
          <w:rFonts w:asciiTheme="majorHAnsi" w:hAnsiTheme="majorHAnsi"/>
          <w:szCs w:val="22"/>
        </w:rPr>
      </w:pPr>
      <w:r w:rsidRPr="00C30182">
        <w:rPr>
          <w:rFonts w:asciiTheme="majorHAnsi" w:hAnsiTheme="majorHAnsi"/>
          <w:szCs w:val="22"/>
        </w:rPr>
        <w:t>The Head of Stage is responsible for the delivery and management of technical stage requirements for all ESC productions and related projects, contributing to and upholding the highest prod</w:t>
      </w:r>
      <w:r w:rsidR="00595119" w:rsidRPr="00C30182">
        <w:rPr>
          <w:rFonts w:asciiTheme="majorHAnsi" w:hAnsiTheme="majorHAnsi"/>
          <w:szCs w:val="22"/>
        </w:rPr>
        <w:t xml:space="preserve">uction values on all ESC shows. The Head of Stage will be expected to manage all departmental resources </w:t>
      </w:r>
      <w:r w:rsidR="00B82018" w:rsidRPr="00C30182">
        <w:rPr>
          <w:rFonts w:asciiTheme="majorHAnsi" w:hAnsiTheme="majorHAnsi"/>
          <w:szCs w:val="22"/>
        </w:rPr>
        <w:t xml:space="preserve">for which s/he is responsible </w:t>
      </w:r>
      <w:r w:rsidR="00595119" w:rsidRPr="00C30182">
        <w:rPr>
          <w:rFonts w:asciiTheme="majorHAnsi" w:hAnsiTheme="majorHAnsi"/>
          <w:szCs w:val="22"/>
        </w:rPr>
        <w:t>(physical, human and financia</w:t>
      </w:r>
      <w:r w:rsidR="00B82018" w:rsidRPr="00C30182">
        <w:rPr>
          <w:rFonts w:asciiTheme="majorHAnsi" w:hAnsiTheme="majorHAnsi"/>
          <w:szCs w:val="22"/>
        </w:rPr>
        <w:t>l) carefully and efficiently, supporting the interests of ESC at all times.</w:t>
      </w:r>
    </w:p>
    <w:p w:rsidR="00F16C94" w:rsidRPr="00C30182" w:rsidRDefault="00F16C94" w:rsidP="00026EF7">
      <w:pPr>
        <w:rPr>
          <w:rFonts w:asciiTheme="majorHAnsi" w:hAnsiTheme="majorHAnsi"/>
          <w:szCs w:val="22"/>
        </w:rPr>
      </w:pPr>
    </w:p>
    <w:p w:rsidR="00F007B7" w:rsidRPr="00C30182" w:rsidRDefault="00F007B7" w:rsidP="00F007B7">
      <w:pPr>
        <w:rPr>
          <w:rFonts w:asciiTheme="majorHAnsi" w:hAnsiTheme="majorHAnsi"/>
          <w:szCs w:val="22"/>
        </w:rPr>
      </w:pPr>
      <w:r w:rsidRPr="00C30182">
        <w:rPr>
          <w:rFonts w:asciiTheme="majorHAnsi" w:hAnsiTheme="majorHAnsi"/>
          <w:szCs w:val="22"/>
        </w:rPr>
        <w:t xml:space="preserve">This is a key position within the Production team at the Royal Court, combining hands on, practical </w:t>
      </w:r>
      <w:r w:rsidR="008A0303" w:rsidRPr="00C30182">
        <w:rPr>
          <w:rFonts w:asciiTheme="majorHAnsi" w:hAnsiTheme="majorHAnsi"/>
          <w:szCs w:val="22"/>
        </w:rPr>
        <w:t xml:space="preserve">carpentry </w:t>
      </w:r>
      <w:r w:rsidRPr="00C30182">
        <w:rPr>
          <w:rFonts w:asciiTheme="majorHAnsi" w:hAnsiTheme="majorHAnsi"/>
          <w:szCs w:val="22"/>
        </w:rPr>
        <w:t xml:space="preserve">with leadership and management of </w:t>
      </w:r>
      <w:r w:rsidR="0076531F">
        <w:rPr>
          <w:rFonts w:asciiTheme="majorHAnsi" w:hAnsiTheme="majorHAnsi"/>
          <w:szCs w:val="22"/>
        </w:rPr>
        <w:t xml:space="preserve">a </w:t>
      </w:r>
      <w:r w:rsidRPr="00C30182">
        <w:rPr>
          <w:rFonts w:asciiTheme="majorHAnsi" w:hAnsiTheme="majorHAnsi"/>
          <w:szCs w:val="22"/>
        </w:rPr>
        <w:t xml:space="preserve">team of </w:t>
      </w:r>
      <w:r w:rsidR="003050A4" w:rsidRPr="00C30182">
        <w:rPr>
          <w:rFonts w:asciiTheme="majorHAnsi" w:hAnsiTheme="majorHAnsi"/>
          <w:szCs w:val="22"/>
        </w:rPr>
        <w:t xml:space="preserve">2 permanent staff with one </w:t>
      </w:r>
      <w:r w:rsidR="00804FFB" w:rsidRPr="00C30182">
        <w:rPr>
          <w:rFonts w:asciiTheme="majorHAnsi" w:hAnsiTheme="majorHAnsi"/>
          <w:szCs w:val="22"/>
        </w:rPr>
        <w:t xml:space="preserve">fixed term technician, as required, </w:t>
      </w:r>
      <w:r w:rsidRPr="00C30182">
        <w:rPr>
          <w:rFonts w:asciiTheme="majorHAnsi" w:hAnsiTheme="majorHAnsi"/>
          <w:szCs w:val="22"/>
        </w:rPr>
        <w:t xml:space="preserve">alongside </w:t>
      </w:r>
      <w:r w:rsidR="008A0303" w:rsidRPr="00C30182">
        <w:rPr>
          <w:rFonts w:asciiTheme="majorHAnsi" w:hAnsiTheme="majorHAnsi"/>
          <w:szCs w:val="22"/>
        </w:rPr>
        <w:t xml:space="preserve">freelance </w:t>
      </w:r>
      <w:r w:rsidRPr="00C30182">
        <w:rPr>
          <w:rFonts w:asciiTheme="majorHAnsi" w:hAnsiTheme="majorHAnsi"/>
          <w:szCs w:val="22"/>
        </w:rPr>
        <w:t xml:space="preserve">stage crew hired for each production. </w:t>
      </w:r>
      <w:r w:rsidR="00595119" w:rsidRPr="00C30182">
        <w:rPr>
          <w:rFonts w:asciiTheme="majorHAnsi" w:hAnsiTheme="majorHAnsi"/>
          <w:szCs w:val="22"/>
        </w:rPr>
        <w:t xml:space="preserve"> </w:t>
      </w:r>
    </w:p>
    <w:p w:rsidR="008A0303" w:rsidRPr="00C30182" w:rsidRDefault="008A0303" w:rsidP="00F007B7">
      <w:pPr>
        <w:rPr>
          <w:rFonts w:asciiTheme="majorHAnsi" w:hAnsiTheme="majorHAnsi"/>
          <w:szCs w:val="22"/>
        </w:rPr>
      </w:pPr>
    </w:p>
    <w:p w:rsidR="008A0303" w:rsidRPr="00C30182" w:rsidRDefault="008A0303" w:rsidP="00F007B7">
      <w:pPr>
        <w:rPr>
          <w:rFonts w:asciiTheme="majorHAnsi" w:hAnsiTheme="majorHAnsi"/>
          <w:szCs w:val="22"/>
        </w:rPr>
      </w:pPr>
      <w:r w:rsidRPr="00C30182">
        <w:rPr>
          <w:rFonts w:asciiTheme="majorHAnsi" w:hAnsiTheme="majorHAnsi"/>
          <w:szCs w:val="22"/>
        </w:rPr>
        <w:t>The Head of Stage is responsible fo</w:t>
      </w:r>
      <w:r w:rsidR="00AB49E8" w:rsidRPr="00C30182">
        <w:rPr>
          <w:rFonts w:asciiTheme="majorHAnsi" w:hAnsiTheme="majorHAnsi"/>
          <w:szCs w:val="22"/>
        </w:rPr>
        <w:t xml:space="preserve">r providing clear and informed leadership on all health and safety matters relating to the use of the stage and general backstage areas.  Ensuring legislative compliance </w:t>
      </w:r>
      <w:r w:rsidR="00AB49E8" w:rsidRPr="00C30182">
        <w:rPr>
          <w:rFonts w:asciiTheme="majorHAnsi" w:hAnsiTheme="majorHAnsi"/>
          <w:szCs w:val="22"/>
        </w:rPr>
        <w:lastRenderedPageBreak/>
        <w:t xml:space="preserve">for fit ups and technical periods (CDM) and leading by example to promote a positive health and safety culture. </w:t>
      </w:r>
      <w:r w:rsidRPr="00C30182">
        <w:rPr>
          <w:rFonts w:asciiTheme="majorHAnsi" w:hAnsiTheme="majorHAnsi"/>
          <w:szCs w:val="22"/>
        </w:rPr>
        <w:t xml:space="preserve"> </w:t>
      </w:r>
    </w:p>
    <w:p w:rsidR="00F007B7" w:rsidRPr="00C30182" w:rsidRDefault="00F007B7" w:rsidP="00F007B7">
      <w:pPr>
        <w:rPr>
          <w:rFonts w:asciiTheme="majorHAnsi" w:hAnsiTheme="majorHAnsi"/>
          <w:szCs w:val="22"/>
        </w:rPr>
      </w:pPr>
    </w:p>
    <w:p w:rsidR="00241E56" w:rsidRPr="00C30182" w:rsidRDefault="00F007B7" w:rsidP="00026EF7">
      <w:pPr>
        <w:rPr>
          <w:rFonts w:asciiTheme="majorHAnsi" w:hAnsiTheme="majorHAnsi"/>
          <w:szCs w:val="22"/>
        </w:rPr>
      </w:pPr>
      <w:r w:rsidRPr="00C30182">
        <w:rPr>
          <w:rFonts w:asciiTheme="majorHAnsi" w:hAnsiTheme="majorHAnsi"/>
          <w:szCs w:val="22"/>
        </w:rPr>
        <w:t>The Head of Stage</w:t>
      </w:r>
      <w:r w:rsidR="00241E56" w:rsidRPr="00C30182">
        <w:rPr>
          <w:rFonts w:asciiTheme="majorHAnsi" w:hAnsiTheme="majorHAnsi"/>
          <w:szCs w:val="22"/>
        </w:rPr>
        <w:t xml:space="preserve"> will also support the Head of Pro</w:t>
      </w:r>
      <w:r w:rsidR="0076531F">
        <w:rPr>
          <w:rFonts w:asciiTheme="majorHAnsi" w:hAnsiTheme="majorHAnsi"/>
          <w:szCs w:val="22"/>
        </w:rPr>
        <w:t>duction in the management of</w:t>
      </w:r>
      <w:r w:rsidR="00241E56" w:rsidRPr="00C30182">
        <w:rPr>
          <w:rFonts w:asciiTheme="majorHAnsi" w:hAnsiTheme="majorHAnsi"/>
          <w:szCs w:val="22"/>
        </w:rPr>
        <w:t xml:space="preserve"> building facilities when required, along with other Production Heads of Department. </w:t>
      </w:r>
    </w:p>
    <w:p w:rsidR="00026EF7" w:rsidRPr="00C30182" w:rsidRDefault="00026EF7" w:rsidP="00026EF7">
      <w:pPr>
        <w:rPr>
          <w:rFonts w:asciiTheme="majorHAnsi" w:hAnsiTheme="majorHAnsi"/>
          <w:szCs w:val="22"/>
        </w:rPr>
      </w:pPr>
    </w:p>
    <w:p w:rsidR="00026EF7" w:rsidRPr="00C30182" w:rsidRDefault="00026EF7" w:rsidP="00026EF7">
      <w:pPr>
        <w:rPr>
          <w:rFonts w:asciiTheme="majorHAnsi" w:hAnsiTheme="majorHAnsi"/>
          <w:b/>
          <w:szCs w:val="22"/>
        </w:rPr>
      </w:pPr>
      <w:r w:rsidRPr="00C30182">
        <w:rPr>
          <w:rFonts w:asciiTheme="majorHAnsi" w:hAnsiTheme="majorHAnsi"/>
          <w:b/>
          <w:szCs w:val="22"/>
        </w:rPr>
        <w:t xml:space="preserve">Key Responsibilities </w:t>
      </w:r>
    </w:p>
    <w:p w:rsidR="00241E56" w:rsidRPr="00C30182" w:rsidRDefault="00241E56" w:rsidP="00026EF7">
      <w:pPr>
        <w:rPr>
          <w:rFonts w:asciiTheme="majorHAnsi" w:hAnsiTheme="majorHAnsi"/>
          <w:b/>
          <w:szCs w:val="22"/>
        </w:rPr>
      </w:pPr>
    </w:p>
    <w:p w:rsidR="00241E56" w:rsidRPr="00C30182" w:rsidRDefault="00241E56" w:rsidP="00026EF7">
      <w:pPr>
        <w:rPr>
          <w:rFonts w:asciiTheme="majorHAnsi" w:hAnsiTheme="majorHAnsi"/>
          <w:b/>
          <w:szCs w:val="22"/>
        </w:rPr>
      </w:pPr>
      <w:r w:rsidRPr="00C30182">
        <w:rPr>
          <w:rFonts w:asciiTheme="majorHAnsi" w:hAnsiTheme="majorHAnsi"/>
          <w:b/>
          <w:szCs w:val="22"/>
        </w:rPr>
        <w:t>Productions</w:t>
      </w:r>
    </w:p>
    <w:p w:rsidR="00241E56" w:rsidRPr="00C30182" w:rsidRDefault="00241E56" w:rsidP="00674737">
      <w:pPr>
        <w:pStyle w:val="ListParagraph"/>
        <w:numPr>
          <w:ilvl w:val="0"/>
          <w:numId w:val="2"/>
        </w:numPr>
        <w:rPr>
          <w:rFonts w:asciiTheme="majorHAnsi" w:hAnsiTheme="majorHAnsi"/>
          <w:szCs w:val="22"/>
        </w:rPr>
      </w:pPr>
      <w:r w:rsidRPr="00C30182">
        <w:rPr>
          <w:rFonts w:asciiTheme="majorHAnsi" w:hAnsiTheme="majorHAnsi"/>
          <w:szCs w:val="22"/>
        </w:rPr>
        <w:t>W</w:t>
      </w:r>
      <w:r w:rsidR="0076531F">
        <w:rPr>
          <w:rFonts w:asciiTheme="majorHAnsi" w:hAnsiTheme="majorHAnsi"/>
          <w:szCs w:val="22"/>
        </w:rPr>
        <w:t>orking with creative teams and Production M</w:t>
      </w:r>
      <w:r w:rsidRPr="00C30182">
        <w:rPr>
          <w:rFonts w:asciiTheme="majorHAnsi" w:hAnsiTheme="majorHAnsi"/>
          <w:szCs w:val="22"/>
        </w:rPr>
        <w:t>anagers of individual productions to realise designs on schedule and within allocated resources</w:t>
      </w:r>
      <w:r w:rsidR="003B5B13" w:rsidRPr="00C30182">
        <w:rPr>
          <w:rFonts w:asciiTheme="majorHAnsi" w:hAnsiTheme="majorHAnsi"/>
          <w:szCs w:val="22"/>
        </w:rPr>
        <w:t xml:space="preserve">, ensuring that the stage team works efficiently and professionally at all times. </w:t>
      </w:r>
    </w:p>
    <w:p w:rsidR="00241E56" w:rsidRPr="00C30182" w:rsidRDefault="00241E56" w:rsidP="00674737">
      <w:pPr>
        <w:pStyle w:val="ListParagraph"/>
        <w:numPr>
          <w:ilvl w:val="0"/>
          <w:numId w:val="2"/>
        </w:numPr>
        <w:rPr>
          <w:rFonts w:asciiTheme="majorHAnsi" w:hAnsiTheme="majorHAnsi"/>
          <w:szCs w:val="22"/>
        </w:rPr>
      </w:pPr>
      <w:r w:rsidRPr="00C30182">
        <w:rPr>
          <w:rFonts w:asciiTheme="majorHAnsi" w:hAnsiTheme="majorHAnsi"/>
          <w:szCs w:val="22"/>
        </w:rPr>
        <w:t xml:space="preserve">Managing </w:t>
      </w:r>
      <w:r w:rsidR="00252AEE" w:rsidRPr="00C30182">
        <w:rPr>
          <w:rFonts w:asciiTheme="majorHAnsi" w:hAnsiTheme="majorHAnsi"/>
          <w:szCs w:val="22"/>
        </w:rPr>
        <w:t xml:space="preserve">and participating in </w:t>
      </w:r>
      <w:r w:rsidRPr="00C30182">
        <w:rPr>
          <w:rFonts w:asciiTheme="majorHAnsi" w:hAnsiTheme="majorHAnsi"/>
          <w:szCs w:val="22"/>
        </w:rPr>
        <w:t xml:space="preserve">all stage and seating fit ups and get </w:t>
      </w:r>
      <w:r w:rsidR="00252AEE" w:rsidRPr="00C30182">
        <w:rPr>
          <w:rFonts w:asciiTheme="majorHAnsi" w:hAnsiTheme="majorHAnsi"/>
          <w:szCs w:val="22"/>
        </w:rPr>
        <w:t>outs, ensuring they are safe, on schedule</w:t>
      </w:r>
      <w:r w:rsidRPr="00C30182">
        <w:rPr>
          <w:rFonts w:asciiTheme="majorHAnsi" w:hAnsiTheme="majorHAnsi"/>
          <w:szCs w:val="22"/>
        </w:rPr>
        <w:t xml:space="preserve"> and within allocated </w:t>
      </w:r>
      <w:r w:rsidR="003B5B13" w:rsidRPr="00C30182">
        <w:rPr>
          <w:rFonts w:asciiTheme="majorHAnsi" w:hAnsiTheme="majorHAnsi"/>
          <w:szCs w:val="22"/>
        </w:rPr>
        <w:t xml:space="preserve">budgets. </w:t>
      </w:r>
    </w:p>
    <w:p w:rsidR="003B5B13" w:rsidRPr="00C30182" w:rsidRDefault="003B5B13" w:rsidP="00674737">
      <w:pPr>
        <w:pStyle w:val="ListParagraph"/>
        <w:numPr>
          <w:ilvl w:val="0"/>
          <w:numId w:val="2"/>
        </w:numPr>
        <w:rPr>
          <w:rFonts w:asciiTheme="majorHAnsi" w:hAnsiTheme="majorHAnsi"/>
          <w:szCs w:val="22"/>
        </w:rPr>
      </w:pPr>
      <w:r w:rsidRPr="00C30182">
        <w:rPr>
          <w:rFonts w:asciiTheme="majorHAnsi" w:hAnsiTheme="majorHAnsi"/>
          <w:szCs w:val="22"/>
        </w:rPr>
        <w:t xml:space="preserve">Liaising with </w:t>
      </w:r>
      <w:r w:rsidR="00B82018" w:rsidRPr="00C30182">
        <w:rPr>
          <w:rFonts w:asciiTheme="majorHAnsi" w:hAnsiTheme="majorHAnsi"/>
          <w:szCs w:val="22"/>
        </w:rPr>
        <w:t xml:space="preserve">and supporting </w:t>
      </w:r>
      <w:r w:rsidRPr="00C30182">
        <w:rPr>
          <w:rFonts w:asciiTheme="majorHAnsi" w:hAnsiTheme="majorHAnsi"/>
          <w:szCs w:val="22"/>
        </w:rPr>
        <w:t xml:space="preserve">the Production Managers </w:t>
      </w:r>
      <w:r w:rsidR="00DC3B5A" w:rsidRPr="00C30182">
        <w:rPr>
          <w:rFonts w:asciiTheme="majorHAnsi" w:hAnsiTheme="majorHAnsi"/>
          <w:szCs w:val="22"/>
        </w:rPr>
        <w:t xml:space="preserve">in the planning </w:t>
      </w:r>
      <w:r w:rsidRPr="00C30182">
        <w:rPr>
          <w:rFonts w:asciiTheme="majorHAnsi" w:hAnsiTheme="majorHAnsi"/>
          <w:szCs w:val="22"/>
        </w:rPr>
        <w:t xml:space="preserve">for each production on budget provision for staffing and set. </w:t>
      </w:r>
    </w:p>
    <w:p w:rsidR="000E0B80" w:rsidRPr="00C30182" w:rsidRDefault="000E0B80" w:rsidP="000E0B80">
      <w:pPr>
        <w:pStyle w:val="ListParagraph"/>
        <w:numPr>
          <w:ilvl w:val="0"/>
          <w:numId w:val="2"/>
        </w:numPr>
        <w:jc w:val="both"/>
        <w:rPr>
          <w:rFonts w:asciiTheme="majorHAnsi" w:hAnsiTheme="majorHAnsi" w:cs="Arial"/>
          <w:szCs w:val="22"/>
        </w:rPr>
      </w:pPr>
      <w:r w:rsidRPr="00C30182">
        <w:rPr>
          <w:rFonts w:asciiTheme="majorHAnsi" w:hAnsiTheme="majorHAnsi" w:cs="Arial"/>
          <w:szCs w:val="22"/>
        </w:rPr>
        <w:t xml:space="preserve">Supporting the Production Manager during the pre-production / planning period for each show, attending design presentation meetings and liaising with directors and designers when required. </w:t>
      </w:r>
    </w:p>
    <w:p w:rsidR="00DC3B5A" w:rsidRPr="00C30182" w:rsidRDefault="00241E56" w:rsidP="00674737">
      <w:pPr>
        <w:pStyle w:val="ListParagraph"/>
        <w:numPr>
          <w:ilvl w:val="0"/>
          <w:numId w:val="2"/>
        </w:numPr>
        <w:rPr>
          <w:rFonts w:asciiTheme="majorHAnsi" w:hAnsiTheme="majorHAnsi"/>
          <w:szCs w:val="22"/>
        </w:rPr>
      </w:pPr>
      <w:r w:rsidRPr="00C30182">
        <w:rPr>
          <w:rFonts w:asciiTheme="majorHAnsi" w:hAnsiTheme="majorHAnsi"/>
          <w:szCs w:val="22"/>
        </w:rPr>
        <w:t xml:space="preserve">Managing all </w:t>
      </w:r>
      <w:r w:rsidR="00DC3B5A" w:rsidRPr="00C30182">
        <w:rPr>
          <w:rFonts w:asciiTheme="majorHAnsi" w:hAnsiTheme="majorHAnsi"/>
          <w:szCs w:val="22"/>
        </w:rPr>
        <w:t xml:space="preserve">stage </w:t>
      </w:r>
      <w:r w:rsidRPr="00C30182">
        <w:rPr>
          <w:rFonts w:asciiTheme="majorHAnsi" w:hAnsiTheme="majorHAnsi"/>
          <w:szCs w:val="22"/>
        </w:rPr>
        <w:t>aspects of technical rehearsals as required</w:t>
      </w:r>
      <w:r w:rsidR="00E31445" w:rsidRPr="00C30182">
        <w:rPr>
          <w:rFonts w:asciiTheme="majorHAnsi" w:hAnsiTheme="majorHAnsi"/>
          <w:szCs w:val="22"/>
        </w:rPr>
        <w:t>, supporting the work of the Director, Designer and Production Manager</w:t>
      </w:r>
      <w:r w:rsidR="00B82018" w:rsidRPr="00C30182">
        <w:rPr>
          <w:rFonts w:asciiTheme="majorHAnsi" w:hAnsiTheme="majorHAnsi"/>
          <w:szCs w:val="22"/>
        </w:rPr>
        <w:t xml:space="preserve"> at all times. </w:t>
      </w:r>
    </w:p>
    <w:p w:rsidR="00241E56" w:rsidRPr="00C30182" w:rsidRDefault="00DC3B5A" w:rsidP="00674737">
      <w:pPr>
        <w:pStyle w:val="ListParagraph"/>
        <w:numPr>
          <w:ilvl w:val="0"/>
          <w:numId w:val="2"/>
        </w:numPr>
        <w:rPr>
          <w:rFonts w:asciiTheme="majorHAnsi" w:hAnsiTheme="majorHAnsi"/>
          <w:szCs w:val="22"/>
        </w:rPr>
      </w:pPr>
      <w:r w:rsidRPr="00C30182">
        <w:rPr>
          <w:rFonts w:asciiTheme="majorHAnsi" w:hAnsiTheme="majorHAnsi"/>
          <w:szCs w:val="22"/>
        </w:rPr>
        <w:t xml:space="preserve">Building sets on site / on stage when required and supervising carpenters working on the fit ups to ensure the highest production values are upheld. </w:t>
      </w:r>
    </w:p>
    <w:p w:rsidR="00FC0621" w:rsidRPr="00C30182" w:rsidRDefault="00FC0621" w:rsidP="00674737">
      <w:pPr>
        <w:pStyle w:val="ListParagraph"/>
        <w:numPr>
          <w:ilvl w:val="0"/>
          <w:numId w:val="2"/>
        </w:numPr>
        <w:rPr>
          <w:rFonts w:asciiTheme="majorHAnsi" w:hAnsiTheme="majorHAnsi"/>
          <w:szCs w:val="22"/>
        </w:rPr>
      </w:pPr>
      <w:r w:rsidRPr="00C30182">
        <w:rPr>
          <w:rFonts w:asciiTheme="majorHAnsi" w:hAnsiTheme="majorHAnsi"/>
          <w:szCs w:val="22"/>
        </w:rPr>
        <w:t>Scheduling stage crew for get</w:t>
      </w:r>
      <w:r w:rsidR="003A1A9D">
        <w:rPr>
          <w:rFonts w:asciiTheme="majorHAnsi" w:hAnsiTheme="majorHAnsi"/>
          <w:szCs w:val="22"/>
        </w:rPr>
        <w:t>-</w:t>
      </w:r>
      <w:r w:rsidRPr="00C30182">
        <w:rPr>
          <w:rFonts w:asciiTheme="majorHAnsi" w:hAnsiTheme="majorHAnsi"/>
          <w:szCs w:val="22"/>
        </w:rPr>
        <w:t>ins, technical rehearsals and runs, in consultation with the Production Manager on each show and always ensuring that each production is adequately and appropriately staffed</w:t>
      </w:r>
      <w:r w:rsidR="003B5B13" w:rsidRPr="00C30182">
        <w:rPr>
          <w:rFonts w:asciiTheme="majorHAnsi" w:hAnsiTheme="majorHAnsi"/>
          <w:szCs w:val="22"/>
        </w:rPr>
        <w:t xml:space="preserve"> and</w:t>
      </w:r>
      <w:r w:rsidR="0076531F">
        <w:rPr>
          <w:rFonts w:asciiTheme="majorHAnsi" w:hAnsiTheme="majorHAnsi"/>
          <w:szCs w:val="22"/>
        </w:rPr>
        <w:t xml:space="preserve"> delivered </w:t>
      </w:r>
      <w:r w:rsidR="003B5B13" w:rsidRPr="00C30182">
        <w:rPr>
          <w:rFonts w:asciiTheme="majorHAnsi" w:hAnsiTheme="majorHAnsi"/>
          <w:szCs w:val="22"/>
        </w:rPr>
        <w:t>within allocated budgets</w:t>
      </w:r>
      <w:r w:rsidRPr="00C30182">
        <w:rPr>
          <w:rFonts w:asciiTheme="majorHAnsi" w:hAnsiTheme="majorHAnsi"/>
          <w:szCs w:val="22"/>
        </w:rPr>
        <w:t xml:space="preserve">. </w:t>
      </w:r>
    </w:p>
    <w:p w:rsidR="00595119" w:rsidRPr="00C30182" w:rsidRDefault="00595119" w:rsidP="00674737">
      <w:pPr>
        <w:pStyle w:val="ListParagraph"/>
        <w:numPr>
          <w:ilvl w:val="0"/>
          <w:numId w:val="2"/>
        </w:numPr>
        <w:rPr>
          <w:rFonts w:asciiTheme="majorHAnsi" w:hAnsiTheme="majorHAnsi"/>
          <w:szCs w:val="22"/>
        </w:rPr>
      </w:pPr>
      <w:r w:rsidRPr="00C30182">
        <w:rPr>
          <w:rFonts w:asciiTheme="majorHAnsi" w:hAnsiTheme="majorHAnsi"/>
          <w:szCs w:val="22"/>
        </w:rPr>
        <w:t xml:space="preserve">Liaising with the Administration and Producing Department to generate contracts for show staff, when required. </w:t>
      </w:r>
    </w:p>
    <w:p w:rsidR="00FC0621" w:rsidRPr="00C30182" w:rsidRDefault="00FC0621" w:rsidP="00674737">
      <w:pPr>
        <w:pStyle w:val="ListParagraph"/>
        <w:numPr>
          <w:ilvl w:val="0"/>
          <w:numId w:val="2"/>
        </w:numPr>
        <w:rPr>
          <w:rFonts w:asciiTheme="majorHAnsi" w:hAnsiTheme="majorHAnsi"/>
          <w:szCs w:val="22"/>
        </w:rPr>
      </w:pPr>
      <w:r w:rsidRPr="00C30182">
        <w:rPr>
          <w:rFonts w:asciiTheme="majorHAnsi" w:hAnsiTheme="majorHAnsi"/>
          <w:szCs w:val="22"/>
        </w:rPr>
        <w:t xml:space="preserve">Ensuring all stage crew are briefed in essential health and safety procedures and methods of working at the start of each fit up. </w:t>
      </w:r>
    </w:p>
    <w:p w:rsidR="00FC0621" w:rsidRPr="00C30182" w:rsidRDefault="00241E56" w:rsidP="00674737">
      <w:pPr>
        <w:pStyle w:val="ListParagraph"/>
        <w:numPr>
          <w:ilvl w:val="0"/>
          <w:numId w:val="2"/>
        </w:numPr>
        <w:rPr>
          <w:rFonts w:asciiTheme="majorHAnsi" w:hAnsiTheme="majorHAnsi"/>
          <w:szCs w:val="22"/>
        </w:rPr>
      </w:pPr>
      <w:r w:rsidRPr="00C30182">
        <w:rPr>
          <w:rFonts w:asciiTheme="majorHAnsi" w:hAnsiTheme="majorHAnsi"/>
          <w:szCs w:val="22"/>
        </w:rPr>
        <w:t>Providing show cover as required</w:t>
      </w:r>
      <w:r w:rsidR="00B82018" w:rsidRPr="00C30182">
        <w:rPr>
          <w:rFonts w:asciiTheme="majorHAnsi" w:hAnsiTheme="majorHAnsi"/>
          <w:szCs w:val="22"/>
        </w:rPr>
        <w:t xml:space="preserve"> and ensuring show crew are fully briefed / trained on the specific requirements of each production. </w:t>
      </w:r>
    </w:p>
    <w:p w:rsidR="00F16C94" w:rsidRPr="00C30182" w:rsidRDefault="00F16C94" w:rsidP="00674737">
      <w:pPr>
        <w:pStyle w:val="ListParagraph"/>
        <w:numPr>
          <w:ilvl w:val="0"/>
          <w:numId w:val="2"/>
        </w:numPr>
        <w:rPr>
          <w:rFonts w:asciiTheme="majorHAnsi" w:hAnsiTheme="majorHAnsi"/>
          <w:szCs w:val="22"/>
        </w:rPr>
      </w:pPr>
      <w:r w:rsidRPr="00C30182">
        <w:rPr>
          <w:rFonts w:asciiTheme="majorHAnsi" w:hAnsiTheme="majorHAnsi"/>
          <w:szCs w:val="22"/>
        </w:rPr>
        <w:t xml:space="preserve">Ensuring all set and seating </w:t>
      </w:r>
      <w:r w:rsidR="0076531F">
        <w:rPr>
          <w:rFonts w:asciiTheme="majorHAnsi" w:hAnsiTheme="majorHAnsi"/>
          <w:szCs w:val="22"/>
        </w:rPr>
        <w:t xml:space="preserve">designs </w:t>
      </w:r>
      <w:r w:rsidRPr="00C30182">
        <w:rPr>
          <w:rFonts w:asciiTheme="majorHAnsi" w:hAnsiTheme="majorHAnsi"/>
          <w:szCs w:val="22"/>
        </w:rPr>
        <w:t xml:space="preserve">are compliant with licensing regulations </w:t>
      </w:r>
    </w:p>
    <w:p w:rsidR="000E7124" w:rsidRPr="00C30182" w:rsidRDefault="00FC0621" w:rsidP="00595119">
      <w:pPr>
        <w:pStyle w:val="ListParagraph"/>
        <w:numPr>
          <w:ilvl w:val="0"/>
          <w:numId w:val="2"/>
        </w:numPr>
        <w:rPr>
          <w:rFonts w:asciiTheme="majorHAnsi" w:hAnsiTheme="majorHAnsi"/>
          <w:szCs w:val="22"/>
        </w:rPr>
      </w:pPr>
      <w:r w:rsidRPr="00C30182">
        <w:rPr>
          <w:rFonts w:asciiTheme="majorHAnsi" w:hAnsiTheme="majorHAnsi"/>
          <w:szCs w:val="22"/>
        </w:rPr>
        <w:t xml:space="preserve">Attending </w:t>
      </w:r>
      <w:r w:rsidR="003B5B13" w:rsidRPr="00C30182">
        <w:rPr>
          <w:rFonts w:asciiTheme="majorHAnsi" w:hAnsiTheme="majorHAnsi"/>
          <w:szCs w:val="22"/>
        </w:rPr>
        <w:t xml:space="preserve">and contributing to production meetings for all shows. </w:t>
      </w:r>
    </w:p>
    <w:p w:rsidR="007704C5" w:rsidRPr="00C30182" w:rsidRDefault="007704C5" w:rsidP="00595119">
      <w:pPr>
        <w:pStyle w:val="ListParagraph"/>
        <w:numPr>
          <w:ilvl w:val="0"/>
          <w:numId w:val="2"/>
        </w:numPr>
        <w:rPr>
          <w:rFonts w:asciiTheme="majorHAnsi" w:hAnsiTheme="majorHAnsi"/>
          <w:szCs w:val="22"/>
        </w:rPr>
      </w:pPr>
      <w:r w:rsidRPr="00C30182">
        <w:rPr>
          <w:rFonts w:asciiTheme="majorHAnsi" w:hAnsiTheme="majorHAnsi"/>
          <w:szCs w:val="22"/>
        </w:rPr>
        <w:t xml:space="preserve">Facilitating accessible performances and working with the Theatre Manager to plan these. </w:t>
      </w:r>
    </w:p>
    <w:p w:rsidR="00B82018" w:rsidRPr="00C30182" w:rsidRDefault="00B82018" w:rsidP="00595119">
      <w:pPr>
        <w:pStyle w:val="ListParagraph"/>
        <w:numPr>
          <w:ilvl w:val="0"/>
          <w:numId w:val="2"/>
        </w:numPr>
        <w:rPr>
          <w:rFonts w:asciiTheme="majorHAnsi" w:hAnsiTheme="majorHAnsi"/>
          <w:szCs w:val="22"/>
        </w:rPr>
      </w:pPr>
      <w:r w:rsidRPr="00C30182">
        <w:rPr>
          <w:rFonts w:asciiTheme="majorHAnsi" w:hAnsiTheme="majorHAnsi"/>
          <w:szCs w:val="22"/>
        </w:rPr>
        <w:t xml:space="preserve">Leading and managing stage crew for ESC productions off site or in other venues if required. </w:t>
      </w:r>
    </w:p>
    <w:p w:rsidR="00B82018" w:rsidRPr="00C30182" w:rsidRDefault="00B82018" w:rsidP="00595119">
      <w:pPr>
        <w:pStyle w:val="ListParagraph"/>
        <w:numPr>
          <w:ilvl w:val="0"/>
          <w:numId w:val="2"/>
        </w:numPr>
        <w:rPr>
          <w:rFonts w:asciiTheme="majorHAnsi" w:hAnsiTheme="majorHAnsi"/>
          <w:szCs w:val="22"/>
        </w:rPr>
      </w:pPr>
      <w:r w:rsidRPr="00C30182">
        <w:rPr>
          <w:rFonts w:asciiTheme="majorHAnsi" w:hAnsiTheme="majorHAnsi"/>
          <w:szCs w:val="22"/>
        </w:rPr>
        <w:t xml:space="preserve">Liaising with Co Producers and Visiting Companies on technical requirements, sending out stage tech specs and providing advice and support. </w:t>
      </w:r>
    </w:p>
    <w:p w:rsidR="00B82018" w:rsidRPr="00C30182" w:rsidRDefault="00B82018" w:rsidP="00595119">
      <w:pPr>
        <w:pStyle w:val="ListParagraph"/>
        <w:numPr>
          <w:ilvl w:val="0"/>
          <w:numId w:val="2"/>
        </w:numPr>
        <w:rPr>
          <w:rFonts w:asciiTheme="majorHAnsi" w:hAnsiTheme="majorHAnsi"/>
          <w:szCs w:val="22"/>
        </w:rPr>
      </w:pPr>
      <w:r w:rsidRPr="00C30182">
        <w:rPr>
          <w:rFonts w:asciiTheme="majorHAnsi" w:hAnsiTheme="majorHAnsi"/>
          <w:szCs w:val="22"/>
        </w:rPr>
        <w:t xml:space="preserve">Liaising with the Administration </w:t>
      </w:r>
      <w:r w:rsidR="007704C5" w:rsidRPr="00C30182">
        <w:rPr>
          <w:rFonts w:asciiTheme="majorHAnsi" w:hAnsiTheme="majorHAnsi"/>
          <w:szCs w:val="22"/>
        </w:rPr>
        <w:t xml:space="preserve">and Producing Department on </w:t>
      </w:r>
      <w:r w:rsidRPr="00C30182">
        <w:rPr>
          <w:rFonts w:asciiTheme="majorHAnsi" w:hAnsiTheme="majorHAnsi"/>
          <w:szCs w:val="22"/>
        </w:rPr>
        <w:t>sc</w:t>
      </w:r>
      <w:r w:rsidR="007704C5" w:rsidRPr="00C30182">
        <w:rPr>
          <w:rFonts w:asciiTheme="majorHAnsi" w:hAnsiTheme="majorHAnsi"/>
          <w:szCs w:val="22"/>
        </w:rPr>
        <w:t xml:space="preserve">heduling, logistics and any other issues which may arise during the production process. </w:t>
      </w:r>
    </w:p>
    <w:p w:rsidR="00656FBC" w:rsidRPr="00C30182" w:rsidRDefault="00656FBC" w:rsidP="00595119">
      <w:pPr>
        <w:rPr>
          <w:rFonts w:asciiTheme="majorHAnsi" w:hAnsiTheme="majorHAnsi" w:cs="Arial"/>
          <w:b/>
          <w:szCs w:val="22"/>
        </w:rPr>
      </w:pPr>
    </w:p>
    <w:p w:rsidR="000E7124" w:rsidRPr="00C30182" w:rsidRDefault="000E7124" w:rsidP="00595119">
      <w:pPr>
        <w:rPr>
          <w:rFonts w:asciiTheme="majorHAnsi" w:hAnsiTheme="majorHAnsi" w:cs="Arial"/>
          <w:b/>
          <w:szCs w:val="22"/>
        </w:rPr>
      </w:pPr>
      <w:r w:rsidRPr="00C30182">
        <w:rPr>
          <w:rFonts w:asciiTheme="majorHAnsi" w:hAnsiTheme="majorHAnsi" w:cs="Arial"/>
          <w:b/>
          <w:szCs w:val="22"/>
        </w:rPr>
        <w:t>Health and Safety</w:t>
      </w:r>
    </w:p>
    <w:p w:rsidR="0095788E" w:rsidRPr="00C30182" w:rsidRDefault="0095788E" w:rsidP="0095788E">
      <w:pPr>
        <w:pStyle w:val="ListParagraph"/>
        <w:numPr>
          <w:ilvl w:val="0"/>
          <w:numId w:val="2"/>
        </w:numPr>
        <w:jc w:val="both"/>
        <w:rPr>
          <w:rFonts w:asciiTheme="majorHAnsi" w:hAnsiTheme="majorHAnsi" w:cs="Arial"/>
          <w:szCs w:val="22"/>
        </w:rPr>
      </w:pPr>
      <w:r w:rsidRPr="00C30182">
        <w:rPr>
          <w:rFonts w:asciiTheme="majorHAnsi" w:hAnsiTheme="majorHAnsi" w:cs="Arial"/>
          <w:szCs w:val="22"/>
        </w:rPr>
        <w:t>Leading on all matters relating to h</w:t>
      </w:r>
      <w:r w:rsidR="003140EC" w:rsidRPr="00C30182">
        <w:rPr>
          <w:rFonts w:asciiTheme="majorHAnsi" w:hAnsiTheme="majorHAnsi" w:cs="Arial"/>
          <w:szCs w:val="22"/>
        </w:rPr>
        <w:t>ealth and safety for the Stage D</w:t>
      </w:r>
      <w:r w:rsidRPr="00C30182">
        <w:rPr>
          <w:rFonts w:asciiTheme="majorHAnsi" w:hAnsiTheme="majorHAnsi" w:cs="Arial"/>
          <w:szCs w:val="22"/>
        </w:rPr>
        <w:t>epartment and ensuring best</w:t>
      </w:r>
      <w:r w:rsidR="003140EC" w:rsidRPr="00C30182">
        <w:rPr>
          <w:rFonts w:asciiTheme="majorHAnsi" w:hAnsiTheme="majorHAnsi" w:cs="Arial"/>
          <w:szCs w:val="22"/>
        </w:rPr>
        <w:t xml:space="preserve"> practice at all t</w:t>
      </w:r>
      <w:r w:rsidR="00E9645E" w:rsidRPr="00C30182">
        <w:rPr>
          <w:rFonts w:asciiTheme="majorHAnsi" w:hAnsiTheme="majorHAnsi" w:cs="Arial"/>
          <w:szCs w:val="22"/>
        </w:rPr>
        <w:t>imes, when working on stage and in backstage areas</w:t>
      </w:r>
    </w:p>
    <w:p w:rsidR="00E9645E" w:rsidRPr="00C30182" w:rsidRDefault="00E9645E" w:rsidP="0095788E">
      <w:pPr>
        <w:pStyle w:val="ListParagraph"/>
        <w:numPr>
          <w:ilvl w:val="0"/>
          <w:numId w:val="2"/>
        </w:numPr>
        <w:jc w:val="both"/>
        <w:rPr>
          <w:rFonts w:asciiTheme="majorHAnsi" w:hAnsiTheme="majorHAnsi" w:cs="Arial"/>
          <w:szCs w:val="22"/>
        </w:rPr>
      </w:pPr>
      <w:r w:rsidRPr="00C30182">
        <w:rPr>
          <w:rFonts w:asciiTheme="majorHAnsi" w:hAnsiTheme="majorHAnsi" w:cs="Arial"/>
          <w:szCs w:val="22"/>
        </w:rPr>
        <w:t>Ensuring the backstage areas are safe, well managed and kept clear, clean and tidy at all times.</w:t>
      </w:r>
    </w:p>
    <w:p w:rsidR="000E7124" w:rsidRPr="00C30182" w:rsidRDefault="0095788E" w:rsidP="0095788E">
      <w:pPr>
        <w:pStyle w:val="ListParagraph"/>
        <w:numPr>
          <w:ilvl w:val="0"/>
          <w:numId w:val="2"/>
        </w:numPr>
        <w:jc w:val="both"/>
        <w:rPr>
          <w:rFonts w:asciiTheme="majorHAnsi" w:hAnsiTheme="majorHAnsi" w:cs="Arial"/>
          <w:szCs w:val="22"/>
        </w:rPr>
      </w:pPr>
      <w:r w:rsidRPr="00C30182">
        <w:rPr>
          <w:rFonts w:asciiTheme="majorHAnsi" w:hAnsiTheme="majorHAnsi" w:cs="Arial"/>
          <w:szCs w:val="22"/>
        </w:rPr>
        <w:t>B</w:t>
      </w:r>
      <w:r w:rsidR="00E9645E" w:rsidRPr="00C30182">
        <w:rPr>
          <w:rFonts w:asciiTheme="majorHAnsi" w:hAnsiTheme="majorHAnsi" w:cs="Arial"/>
          <w:szCs w:val="22"/>
        </w:rPr>
        <w:t xml:space="preserve">eing fully </w:t>
      </w:r>
      <w:r w:rsidRPr="00C30182">
        <w:rPr>
          <w:rFonts w:asciiTheme="majorHAnsi" w:hAnsiTheme="majorHAnsi" w:cs="Arial"/>
          <w:szCs w:val="22"/>
        </w:rPr>
        <w:t xml:space="preserve">conversant with the requirements of CDM regulations and ensure </w:t>
      </w:r>
      <w:r w:rsidR="000E7124" w:rsidRPr="00C30182">
        <w:rPr>
          <w:rFonts w:asciiTheme="majorHAnsi" w:hAnsiTheme="majorHAnsi" w:cs="Arial"/>
          <w:szCs w:val="22"/>
        </w:rPr>
        <w:t>all work undertak</w:t>
      </w:r>
      <w:r w:rsidRPr="00C30182">
        <w:rPr>
          <w:rFonts w:asciiTheme="majorHAnsi" w:hAnsiTheme="majorHAnsi" w:cs="Arial"/>
          <w:szCs w:val="22"/>
        </w:rPr>
        <w:t xml:space="preserve">en during fit ups and get outs is compliant </w:t>
      </w:r>
    </w:p>
    <w:p w:rsidR="000E7124" w:rsidRPr="00C30182" w:rsidRDefault="00804FFB" w:rsidP="000E7124">
      <w:pPr>
        <w:pStyle w:val="ListParagraph"/>
        <w:numPr>
          <w:ilvl w:val="0"/>
          <w:numId w:val="2"/>
        </w:numPr>
        <w:jc w:val="both"/>
        <w:rPr>
          <w:rFonts w:asciiTheme="majorHAnsi" w:hAnsiTheme="majorHAnsi" w:cs="Arial"/>
          <w:szCs w:val="22"/>
        </w:rPr>
      </w:pPr>
      <w:r w:rsidRPr="00C30182">
        <w:rPr>
          <w:rFonts w:asciiTheme="majorHAnsi" w:hAnsiTheme="majorHAnsi" w:cs="Arial"/>
          <w:szCs w:val="22"/>
        </w:rPr>
        <w:lastRenderedPageBreak/>
        <w:t>Undertaking risk assessments for</w:t>
      </w:r>
      <w:r w:rsidR="000E7124" w:rsidRPr="00C30182">
        <w:rPr>
          <w:rFonts w:asciiTheme="majorHAnsi" w:hAnsiTheme="majorHAnsi" w:cs="Arial"/>
          <w:szCs w:val="22"/>
        </w:rPr>
        <w:t xml:space="preserve"> all the work undertaken by the Stage </w:t>
      </w:r>
      <w:r w:rsidR="00E9645E" w:rsidRPr="00C30182">
        <w:rPr>
          <w:rFonts w:asciiTheme="majorHAnsi" w:hAnsiTheme="majorHAnsi" w:cs="Arial"/>
          <w:szCs w:val="22"/>
        </w:rPr>
        <w:t>D</w:t>
      </w:r>
      <w:r w:rsidR="000E7124" w:rsidRPr="00C30182">
        <w:rPr>
          <w:rFonts w:asciiTheme="majorHAnsi" w:hAnsiTheme="majorHAnsi" w:cs="Arial"/>
          <w:szCs w:val="22"/>
        </w:rPr>
        <w:t>epartment, keeping records of all risk asses</w:t>
      </w:r>
      <w:r w:rsidR="00E9645E" w:rsidRPr="00C30182">
        <w:rPr>
          <w:rFonts w:asciiTheme="majorHAnsi" w:hAnsiTheme="majorHAnsi" w:cs="Arial"/>
          <w:szCs w:val="22"/>
        </w:rPr>
        <w:t>s</w:t>
      </w:r>
      <w:r w:rsidR="000E7124" w:rsidRPr="00C30182">
        <w:rPr>
          <w:rFonts w:asciiTheme="majorHAnsi" w:hAnsiTheme="majorHAnsi" w:cs="Arial"/>
          <w:szCs w:val="22"/>
        </w:rPr>
        <w:t xml:space="preserve">ments and reviewing these at least annually. </w:t>
      </w:r>
    </w:p>
    <w:p w:rsidR="00E9645E" w:rsidRPr="00C30182" w:rsidRDefault="000E7124" w:rsidP="000E7124">
      <w:pPr>
        <w:pStyle w:val="ListParagraph"/>
        <w:numPr>
          <w:ilvl w:val="0"/>
          <w:numId w:val="2"/>
        </w:numPr>
        <w:jc w:val="both"/>
        <w:rPr>
          <w:rFonts w:asciiTheme="majorHAnsi" w:hAnsiTheme="majorHAnsi" w:cs="Arial"/>
          <w:szCs w:val="22"/>
        </w:rPr>
      </w:pPr>
      <w:r w:rsidRPr="00C30182">
        <w:rPr>
          <w:rFonts w:asciiTheme="majorHAnsi" w:hAnsiTheme="majorHAnsi" w:cs="Arial"/>
          <w:szCs w:val="22"/>
        </w:rPr>
        <w:t>Creating m</w:t>
      </w:r>
      <w:r w:rsidR="00D97652" w:rsidRPr="00C30182">
        <w:rPr>
          <w:rFonts w:asciiTheme="majorHAnsi" w:hAnsiTheme="majorHAnsi" w:cs="Arial"/>
          <w:szCs w:val="22"/>
        </w:rPr>
        <w:t>ethod statements for all</w:t>
      </w:r>
      <w:r w:rsidRPr="00C30182">
        <w:rPr>
          <w:rFonts w:asciiTheme="majorHAnsi" w:hAnsiTheme="majorHAnsi" w:cs="Arial"/>
          <w:szCs w:val="22"/>
        </w:rPr>
        <w:t xml:space="preserve"> tasks where there are potential health and safety </w:t>
      </w:r>
      <w:r w:rsidR="00E9645E" w:rsidRPr="00C30182">
        <w:rPr>
          <w:rFonts w:asciiTheme="majorHAnsi" w:hAnsiTheme="majorHAnsi" w:cs="Arial"/>
          <w:szCs w:val="22"/>
        </w:rPr>
        <w:t xml:space="preserve">risks </w:t>
      </w:r>
    </w:p>
    <w:p w:rsidR="00E9645E" w:rsidRPr="00C30182" w:rsidRDefault="00E9645E" w:rsidP="00E9645E">
      <w:pPr>
        <w:pStyle w:val="ListParagraph"/>
        <w:numPr>
          <w:ilvl w:val="0"/>
          <w:numId w:val="2"/>
        </w:numPr>
        <w:jc w:val="both"/>
        <w:rPr>
          <w:rFonts w:asciiTheme="majorHAnsi" w:hAnsiTheme="majorHAnsi" w:cs="Arial"/>
          <w:szCs w:val="22"/>
        </w:rPr>
      </w:pPr>
      <w:r w:rsidRPr="00C30182">
        <w:rPr>
          <w:rFonts w:asciiTheme="majorHAnsi" w:hAnsiTheme="majorHAnsi" w:cs="Arial"/>
          <w:szCs w:val="22"/>
        </w:rPr>
        <w:t>E</w:t>
      </w:r>
      <w:r w:rsidR="000E7124" w:rsidRPr="00C30182">
        <w:rPr>
          <w:rFonts w:asciiTheme="majorHAnsi" w:hAnsiTheme="majorHAnsi" w:cs="Arial"/>
          <w:szCs w:val="22"/>
        </w:rPr>
        <w:t xml:space="preserve">nsure that all permanent and casual staff are fully trained and aware of their responsibility to abide by and uphold the correct </w:t>
      </w:r>
      <w:r w:rsidRPr="00C30182">
        <w:rPr>
          <w:rFonts w:asciiTheme="majorHAnsi" w:hAnsiTheme="majorHAnsi" w:cs="Arial"/>
          <w:szCs w:val="22"/>
        </w:rPr>
        <w:t xml:space="preserve">health and safety procedures and methods of working. </w:t>
      </w:r>
    </w:p>
    <w:p w:rsidR="000E7124" w:rsidRPr="00C30182" w:rsidRDefault="000E7124" w:rsidP="000E7124">
      <w:pPr>
        <w:pStyle w:val="ListParagraph"/>
        <w:numPr>
          <w:ilvl w:val="0"/>
          <w:numId w:val="2"/>
        </w:numPr>
        <w:jc w:val="both"/>
        <w:rPr>
          <w:rFonts w:asciiTheme="majorHAnsi" w:hAnsiTheme="majorHAnsi" w:cs="Arial"/>
          <w:szCs w:val="22"/>
        </w:rPr>
      </w:pPr>
      <w:r w:rsidRPr="00C30182">
        <w:rPr>
          <w:rFonts w:asciiTheme="majorHAnsi" w:hAnsiTheme="majorHAnsi" w:cs="Arial"/>
          <w:szCs w:val="22"/>
        </w:rPr>
        <w:t xml:space="preserve">Ensure any accident or near miss is reported to the </w:t>
      </w:r>
      <w:r w:rsidR="00E9645E" w:rsidRPr="00C30182">
        <w:rPr>
          <w:rFonts w:asciiTheme="majorHAnsi" w:hAnsiTheme="majorHAnsi" w:cs="Arial"/>
          <w:szCs w:val="22"/>
        </w:rPr>
        <w:t xml:space="preserve">Theatre Manager, </w:t>
      </w:r>
      <w:r w:rsidRPr="00C30182">
        <w:rPr>
          <w:rFonts w:asciiTheme="majorHAnsi" w:hAnsiTheme="majorHAnsi" w:cs="Arial"/>
          <w:szCs w:val="22"/>
        </w:rPr>
        <w:t xml:space="preserve">completing accident forms and any other necessary paperwork </w:t>
      </w:r>
      <w:r w:rsidR="00DC3B5A" w:rsidRPr="00C30182">
        <w:rPr>
          <w:rFonts w:asciiTheme="majorHAnsi" w:hAnsiTheme="majorHAnsi" w:cs="Arial"/>
          <w:szCs w:val="22"/>
        </w:rPr>
        <w:t xml:space="preserve">in a timely manner. </w:t>
      </w:r>
    </w:p>
    <w:p w:rsidR="0095788E" w:rsidRPr="00C30182" w:rsidRDefault="003140EC" w:rsidP="0095788E">
      <w:pPr>
        <w:pStyle w:val="ListParagraph"/>
        <w:numPr>
          <w:ilvl w:val="0"/>
          <w:numId w:val="2"/>
        </w:numPr>
        <w:jc w:val="both"/>
        <w:rPr>
          <w:rFonts w:asciiTheme="majorHAnsi" w:hAnsiTheme="majorHAnsi" w:cs="Arial"/>
          <w:szCs w:val="22"/>
        </w:rPr>
      </w:pPr>
      <w:r w:rsidRPr="00C30182">
        <w:rPr>
          <w:rFonts w:asciiTheme="majorHAnsi" w:hAnsiTheme="majorHAnsi" w:cs="Arial"/>
          <w:szCs w:val="22"/>
        </w:rPr>
        <w:t xml:space="preserve">Actively </w:t>
      </w:r>
      <w:r w:rsidR="0095788E" w:rsidRPr="00C30182">
        <w:rPr>
          <w:rFonts w:asciiTheme="majorHAnsi" w:hAnsiTheme="majorHAnsi" w:cs="Arial"/>
          <w:szCs w:val="22"/>
        </w:rPr>
        <w:t xml:space="preserve">promoting a positive health and safety culture and environment </w:t>
      </w:r>
      <w:r w:rsidRPr="00C30182">
        <w:rPr>
          <w:rFonts w:asciiTheme="majorHAnsi" w:hAnsiTheme="majorHAnsi" w:cs="Arial"/>
          <w:szCs w:val="22"/>
        </w:rPr>
        <w:t xml:space="preserve">at all times when working at the Royal Court and elsewhere on behalf of the company. </w:t>
      </w:r>
    </w:p>
    <w:p w:rsidR="0095788E" w:rsidRPr="00C30182" w:rsidRDefault="0095788E" w:rsidP="0095788E">
      <w:pPr>
        <w:pStyle w:val="ListParagraph"/>
        <w:numPr>
          <w:ilvl w:val="0"/>
          <w:numId w:val="2"/>
        </w:numPr>
        <w:jc w:val="both"/>
        <w:rPr>
          <w:rFonts w:asciiTheme="majorHAnsi" w:hAnsiTheme="majorHAnsi" w:cs="Arial"/>
          <w:szCs w:val="22"/>
        </w:rPr>
      </w:pPr>
      <w:r w:rsidRPr="00C30182">
        <w:rPr>
          <w:rFonts w:asciiTheme="majorHAnsi" w:hAnsiTheme="majorHAnsi" w:cs="Arial"/>
          <w:szCs w:val="22"/>
        </w:rPr>
        <w:t xml:space="preserve">Being fully conversant with the Royal Court’s health </w:t>
      </w:r>
      <w:r w:rsidR="00D97652" w:rsidRPr="00C30182">
        <w:rPr>
          <w:rFonts w:asciiTheme="majorHAnsi" w:hAnsiTheme="majorHAnsi" w:cs="Arial"/>
          <w:szCs w:val="22"/>
        </w:rPr>
        <w:t>and safety policy and contributing</w:t>
      </w:r>
      <w:r w:rsidRPr="00C30182">
        <w:rPr>
          <w:rFonts w:asciiTheme="majorHAnsi" w:hAnsiTheme="majorHAnsi" w:cs="Arial"/>
          <w:szCs w:val="22"/>
        </w:rPr>
        <w:t xml:space="preserve"> to the review of this policy. </w:t>
      </w:r>
    </w:p>
    <w:p w:rsidR="000E0B80" w:rsidRPr="00C30182" w:rsidRDefault="000E0B80" w:rsidP="007704C5">
      <w:pPr>
        <w:pStyle w:val="ListParagraph"/>
        <w:numPr>
          <w:ilvl w:val="0"/>
          <w:numId w:val="2"/>
        </w:numPr>
        <w:jc w:val="both"/>
        <w:rPr>
          <w:rFonts w:asciiTheme="majorHAnsi" w:hAnsiTheme="majorHAnsi" w:cs="Arial"/>
          <w:szCs w:val="22"/>
        </w:rPr>
      </w:pPr>
      <w:r w:rsidRPr="00C30182">
        <w:rPr>
          <w:rFonts w:asciiTheme="majorHAnsi" w:hAnsiTheme="majorHAnsi" w:cs="Arial"/>
          <w:szCs w:val="22"/>
        </w:rPr>
        <w:t>Acting as an appointed first aider</w:t>
      </w:r>
      <w:r w:rsidR="007704C5" w:rsidRPr="00C30182">
        <w:rPr>
          <w:rFonts w:asciiTheme="majorHAnsi" w:hAnsiTheme="majorHAnsi" w:cs="Arial"/>
          <w:szCs w:val="22"/>
        </w:rPr>
        <w:t xml:space="preserve"> and Fire M</w:t>
      </w:r>
      <w:r w:rsidRPr="00C30182">
        <w:rPr>
          <w:rFonts w:asciiTheme="majorHAnsi" w:hAnsiTheme="majorHAnsi" w:cs="Arial"/>
          <w:szCs w:val="22"/>
        </w:rPr>
        <w:t>arshall if required</w:t>
      </w:r>
    </w:p>
    <w:p w:rsidR="000E7124" w:rsidRPr="00C30182" w:rsidRDefault="000E7124" w:rsidP="00026EF7">
      <w:pPr>
        <w:rPr>
          <w:rFonts w:asciiTheme="majorHAnsi" w:hAnsiTheme="majorHAnsi"/>
          <w:b/>
          <w:szCs w:val="22"/>
        </w:rPr>
      </w:pPr>
    </w:p>
    <w:p w:rsidR="00026EF7" w:rsidRPr="00C30182" w:rsidRDefault="00595119" w:rsidP="00026EF7">
      <w:pPr>
        <w:rPr>
          <w:rFonts w:asciiTheme="majorHAnsi" w:hAnsiTheme="majorHAnsi"/>
          <w:b/>
          <w:szCs w:val="22"/>
        </w:rPr>
      </w:pPr>
      <w:r w:rsidRPr="00C30182">
        <w:rPr>
          <w:rFonts w:asciiTheme="majorHAnsi" w:hAnsiTheme="majorHAnsi"/>
          <w:b/>
          <w:szCs w:val="22"/>
        </w:rPr>
        <w:t xml:space="preserve">Departmental </w:t>
      </w:r>
      <w:r w:rsidR="00FC0621" w:rsidRPr="00C30182">
        <w:rPr>
          <w:rFonts w:asciiTheme="majorHAnsi" w:hAnsiTheme="majorHAnsi"/>
          <w:b/>
          <w:szCs w:val="22"/>
        </w:rPr>
        <w:t xml:space="preserve">Management </w:t>
      </w:r>
    </w:p>
    <w:p w:rsidR="00D91250" w:rsidRPr="00C30182" w:rsidRDefault="00D91250" w:rsidP="00D91250">
      <w:pPr>
        <w:pStyle w:val="ListParagraph"/>
        <w:numPr>
          <w:ilvl w:val="0"/>
          <w:numId w:val="3"/>
        </w:numPr>
        <w:rPr>
          <w:rFonts w:asciiTheme="majorHAnsi" w:hAnsiTheme="majorHAnsi"/>
          <w:szCs w:val="22"/>
        </w:rPr>
      </w:pPr>
      <w:r w:rsidRPr="00C30182">
        <w:rPr>
          <w:rFonts w:asciiTheme="majorHAnsi" w:hAnsiTheme="majorHAnsi"/>
          <w:szCs w:val="22"/>
        </w:rPr>
        <w:t xml:space="preserve">Ensure all productions, performances, events and activities are appropriately staffed within allocated resources </w:t>
      </w:r>
    </w:p>
    <w:p w:rsidR="00F06A00" w:rsidRPr="00C30182" w:rsidRDefault="00F06A00" w:rsidP="00674737">
      <w:pPr>
        <w:pStyle w:val="ListParagraph"/>
        <w:numPr>
          <w:ilvl w:val="0"/>
          <w:numId w:val="3"/>
        </w:numPr>
        <w:rPr>
          <w:rFonts w:asciiTheme="majorHAnsi" w:hAnsiTheme="majorHAnsi"/>
          <w:szCs w:val="22"/>
        </w:rPr>
      </w:pPr>
      <w:r w:rsidRPr="00C30182">
        <w:rPr>
          <w:rFonts w:asciiTheme="majorHAnsi" w:hAnsiTheme="majorHAnsi"/>
          <w:szCs w:val="22"/>
        </w:rPr>
        <w:t xml:space="preserve">Overseeing the recruitment, training and management of the permanent stage staff, freelance stage technicians and show crew. </w:t>
      </w:r>
    </w:p>
    <w:p w:rsidR="00DC3B5A" w:rsidRPr="00C30182" w:rsidRDefault="003B5B13">
      <w:pPr>
        <w:pStyle w:val="ListParagraph"/>
        <w:numPr>
          <w:ilvl w:val="0"/>
          <w:numId w:val="3"/>
        </w:numPr>
        <w:rPr>
          <w:rFonts w:asciiTheme="majorHAnsi" w:hAnsiTheme="majorHAnsi"/>
          <w:szCs w:val="22"/>
        </w:rPr>
      </w:pPr>
      <w:r w:rsidRPr="00C30182">
        <w:rPr>
          <w:rFonts w:asciiTheme="majorHAnsi" w:hAnsiTheme="majorHAnsi"/>
          <w:szCs w:val="22"/>
        </w:rPr>
        <w:t>Ensuring that the performance of permanent staff is assessed through supervision meetings and the annual appraisal process</w:t>
      </w:r>
    </w:p>
    <w:p w:rsidR="003B5B13" w:rsidRPr="00C30182" w:rsidRDefault="003B5B13" w:rsidP="00674737">
      <w:pPr>
        <w:pStyle w:val="ListParagraph"/>
        <w:numPr>
          <w:ilvl w:val="0"/>
          <w:numId w:val="3"/>
        </w:numPr>
        <w:rPr>
          <w:rFonts w:asciiTheme="majorHAnsi" w:hAnsiTheme="majorHAnsi"/>
          <w:szCs w:val="22"/>
        </w:rPr>
      </w:pPr>
      <w:r w:rsidRPr="00C30182">
        <w:rPr>
          <w:rFonts w:asciiTheme="majorHAnsi" w:hAnsiTheme="majorHAnsi"/>
          <w:szCs w:val="22"/>
        </w:rPr>
        <w:t xml:space="preserve">Supporting the permanent staff in their professional development, identifying appropriate training opportunities and monitoring their performance to identify any potential training needs. </w:t>
      </w:r>
    </w:p>
    <w:p w:rsidR="00F919C5" w:rsidRPr="00C30182" w:rsidRDefault="00D91250" w:rsidP="00674737">
      <w:pPr>
        <w:pStyle w:val="ListParagraph"/>
        <w:numPr>
          <w:ilvl w:val="0"/>
          <w:numId w:val="3"/>
        </w:numPr>
        <w:rPr>
          <w:rFonts w:asciiTheme="majorHAnsi" w:hAnsiTheme="majorHAnsi"/>
          <w:szCs w:val="22"/>
        </w:rPr>
      </w:pPr>
      <w:r w:rsidRPr="00C30182">
        <w:rPr>
          <w:rFonts w:asciiTheme="majorHAnsi" w:hAnsiTheme="majorHAnsi"/>
          <w:szCs w:val="22"/>
        </w:rPr>
        <w:t>Building</w:t>
      </w:r>
      <w:r w:rsidR="00B82018" w:rsidRPr="00C30182">
        <w:rPr>
          <w:rFonts w:asciiTheme="majorHAnsi" w:hAnsiTheme="majorHAnsi"/>
          <w:szCs w:val="22"/>
        </w:rPr>
        <w:t xml:space="preserve"> and continually refreshing</w:t>
      </w:r>
      <w:r w:rsidRPr="00C30182">
        <w:rPr>
          <w:rFonts w:asciiTheme="majorHAnsi" w:hAnsiTheme="majorHAnsi"/>
          <w:szCs w:val="22"/>
        </w:rPr>
        <w:t xml:space="preserve"> a pool of reliable and suitably qualified casual / freelance staff and maintaining these relationships. </w:t>
      </w:r>
    </w:p>
    <w:p w:rsidR="00F919C5" w:rsidRPr="00C30182" w:rsidRDefault="00F919C5" w:rsidP="00674737">
      <w:pPr>
        <w:pStyle w:val="ListParagraph"/>
        <w:numPr>
          <w:ilvl w:val="0"/>
          <w:numId w:val="3"/>
        </w:numPr>
        <w:rPr>
          <w:rFonts w:asciiTheme="majorHAnsi" w:hAnsiTheme="majorHAnsi"/>
          <w:szCs w:val="22"/>
        </w:rPr>
      </w:pPr>
      <w:r w:rsidRPr="00C30182">
        <w:rPr>
          <w:rFonts w:asciiTheme="majorHAnsi" w:hAnsiTheme="majorHAnsi"/>
          <w:szCs w:val="22"/>
        </w:rPr>
        <w:t>Participate in departmental administrative and HR systems</w:t>
      </w:r>
      <w:r w:rsidR="003B5B13" w:rsidRPr="00C30182">
        <w:rPr>
          <w:rFonts w:asciiTheme="majorHAnsi" w:hAnsiTheme="majorHAnsi"/>
          <w:szCs w:val="22"/>
        </w:rPr>
        <w:t xml:space="preserve">, </w:t>
      </w:r>
      <w:r w:rsidR="00DC3B5A" w:rsidRPr="00C30182">
        <w:rPr>
          <w:rFonts w:asciiTheme="majorHAnsi" w:hAnsiTheme="majorHAnsi"/>
          <w:szCs w:val="22"/>
        </w:rPr>
        <w:t xml:space="preserve">logging absence, managing any issues which arise from unauthorised absence, </w:t>
      </w:r>
      <w:r w:rsidR="003B5B13" w:rsidRPr="00C30182">
        <w:rPr>
          <w:rFonts w:asciiTheme="majorHAnsi" w:hAnsiTheme="majorHAnsi"/>
          <w:szCs w:val="22"/>
        </w:rPr>
        <w:t xml:space="preserve">monitoring sickness absence and ensuring planned holidays are taken </w:t>
      </w:r>
      <w:r w:rsidR="00595119" w:rsidRPr="00C30182">
        <w:rPr>
          <w:rFonts w:asciiTheme="majorHAnsi" w:hAnsiTheme="majorHAnsi"/>
          <w:szCs w:val="22"/>
        </w:rPr>
        <w:t xml:space="preserve">at operationally appropriate times. </w:t>
      </w:r>
    </w:p>
    <w:p w:rsidR="00E31445" w:rsidRPr="00C30182" w:rsidRDefault="007704C5" w:rsidP="00674737">
      <w:pPr>
        <w:pStyle w:val="ListParagraph"/>
        <w:numPr>
          <w:ilvl w:val="0"/>
          <w:numId w:val="3"/>
        </w:numPr>
        <w:rPr>
          <w:rFonts w:asciiTheme="majorHAnsi" w:hAnsiTheme="majorHAnsi"/>
          <w:szCs w:val="22"/>
        </w:rPr>
      </w:pPr>
      <w:r w:rsidRPr="00C30182">
        <w:rPr>
          <w:rFonts w:asciiTheme="majorHAnsi" w:hAnsiTheme="majorHAnsi"/>
          <w:szCs w:val="22"/>
        </w:rPr>
        <w:t xml:space="preserve">Calling and leading </w:t>
      </w:r>
      <w:r w:rsidR="00E31445" w:rsidRPr="00C30182">
        <w:rPr>
          <w:rFonts w:asciiTheme="majorHAnsi" w:hAnsiTheme="majorHAnsi"/>
          <w:szCs w:val="22"/>
        </w:rPr>
        <w:t>weekly departmental meetings</w:t>
      </w:r>
      <w:r w:rsidRPr="00C30182">
        <w:rPr>
          <w:rFonts w:asciiTheme="majorHAnsi" w:hAnsiTheme="majorHAnsi"/>
          <w:szCs w:val="22"/>
        </w:rPr>
        <w:t xml:space="preserve"> and attending</w:t>
      </w:r>
      <w:r w:rsidR="00B82018" w:rsidRPr="00C30182">
        <w:rPr>
          <w:rFonts w:asciiTheme="majorHAnsi" w:hAnsiTheme="majorHAnsi"/>
          <w:szCs w:val="22"/>
        </w:rPr>
        <w:t xml:space="preserve"> scheduling meetings, and design meetings on behalf of the stage team. </w:t>
      </w:r>
    </w:p>
    <w:p w:rsidR="00E31445" w:rsidRPr="00C30182" w:rsidRDefault="00E31445" w:rsidP="00674737">
      <w:pPr>
        <w:pStyle w:val="ListParagraph"/>
        <w:numPr>
          <w:ilvl w:val="0"/>
          <w:numId w:val="3"/>
        </w:numPr>
        <w:rPr>
          <w:rFonts w:asciiTheme="majorHAnsi" w:hAnsiTheme="majorHAnsi"/>
          <w:szCs w:val="22"/>
        </w:rPr>
      </w:pPr>
      <w:r w:rsidRPr="00C30182">
        <w:rPr>
          <w:rFonts w:asciiTheme="majorHAnsi" w:hAnsiTheme="majorHAnsi"/>
          <w:szCs w:val="22"/>
        </w:rPr>
        <w:t xml:space="preserve">Providing technical support and management for other departments as required. </w:t>
      </w:r>
    </w:p>
    <w:p w:rsidR="00E31445" w:rsidRPr="00C30182" w:rsidRDefault="00E31445" w:rsidP="00E31445">
      <w:pPr>
        <w:rPr>
          <w:rFonts w:asciiTheme="majorHAnsi" w:hAnsiTheme="majorHAnsi"/>
          <w:b/>
          <w:szCs w:val="22"/>
        </w:rPr>
      </w:pPr>
    </w:p>
    <w:p w:rsidR="00E31445" w:rsidRPr="00C30182" w:rsidRDefault="00674737" w:rsidP="00E31445">
      <w:pPr>
        <w:rPr>
          <w:rFonts w:asciiTheme="majorHAnsi" w:hAnsiTheme="majorHAnsi"/>
          <w:b/>
          <w:szCs w:val="22"/>
        </w:rPr>
      </w:pPr>
      <w:r w:rsidRPr="00C30182">
        <w:rPr>
          <w:rFonts w:asciiTheme="majorHAnsi" w:hAnsiTheme="majorHAnsi"/>
          <w:b/>
          <w:szCs w:val="22"/>
        </w:rPr>
        <w:t>Budgets and Finance</w:t>
      </w:r>
    </w:p>
    <w:p w:rsidR="00F919C5" w:rsidRPr="00C30182" w:rsidRDefault="00E31445" w:rsidP="00674737">
      <w:pPr>
        <w:pStyle w:val="ListParagraph"/>
        <w:numPr>
          <w:ilvl w:val="0"/>
          <w:numId w:val="4"/>
        </w:numPr>
        <w:rPr>
          <w:rFonts w:asciiTheme="majorHAnsi" w:hAnsiTheme="majorHAnsi"/>
          <w:szCs w:val="22"/>
        </w:rPr>
      </w:pPr>
      <w:r w:rsidRPr="00C30182">
        <w:rPr>
          <w:rFonts w:asciiTheme="majorHAnsi" w:hAnsiTheme="majorHAnsi"/>
          <w:szCs w:val="22"/>
        </w:rPr>
        <w:t>Managing production budgets</w:t>
      </w:r>
      <w:r w:rsidR="00917240" w:rsidRPr="00C30182">
        <w:rPr>
          <w:rFonts w:asciiTheme="majorHAnsi" w:hAnsiTheme="majorHAnsi"/>
          <w:szCs w:val="22"/>
        </w:rPr>
        <w:t xml:space="preserve"> for the stage elements of all shows. </w:t>
      </w:r>
      <w:r w:rsidRPr="00C30182">
        <w:rPr>
          <w:rFonts w:asciiTheme="majorHAnsi" w:hAnsiTheme="majorHAnsi"/>
          <w:szCs w:val="22"/>
        </w:rPr>
        <w:t xml:space="preserve"> </w:t>
      </w:r>
    </w:p>
    <w:p w:rsidR="00674737" w:rsidRPr="00C30182" w:rsidRDefault="00E31445" w:rsidP="00674737">
      <w:pPr>
        <w:pStyle w:val="ListParagraph"/>
        <w:numPr>
          <w:ilvl w:val="0"/>
          <w:numId w:val="3"/>
        </w:numPr>
        <w:rPr>
          <w:rFonts w:asciiTheme="majorHAnsi" w:hAnsiTheme="majorHAnsi"/>
          <w:szCs w:val="22"/>
        </w:rPr>
      </w:pPr>
      <w:r w:rsidRPr="00C30182">
        <w:rPr>
          <w:rFonts w:asciiTheme="majorHAnsi" w:hAnsiTheme="majorHAnsi"/>
          <w:szCs w:val="22"/>
        </w:rPr>
        <w:t xml:space="preserve">Manage freelance and casual stage staff budgets </w:t>
      </w:r>
      <w:r w:rsidR="00917240" w:rsidRPr="00C30182">
        <w:rPr>
          <w:rFonts w:asciiTheme="majorHAnsi" w:hAnsiTheme="majorHAnsi"/>
          <w:szCs w:val="22"/>
        </w:rPr>
        <w:t xml:space="preserve">for each show, providing the Production Manager with an estimate of casual </w:t>
      </w:r>
      <w:r w:rsidR="0095788E" w:rsidRPr="00C30182">
        <w:rPr>
          <w:rFonts w:asciiTheme="majorHAnsi" w:hAnsiTheme="majorHAnsi"/>
          <w:szCs w:val="22"/>
        </w:rPr>
        <w:t xml:space="preserve">labour costs on each production and ensuring all overtime is appropriately authorised and allocated to the correct budget. </w:t>
      </w:r>
      <w:r w:rsidR="00917240" w:rsidRPr="00C30182">
        <w:rPr>
          <w:rFonts w:asciiTheme="majorHAnsi" w:hAnsiTheme="majorHAnsi"/>
          <w:szCs w:val="22"/>
        </w:rPr>
        <w:t xml:space="preserve"> </w:t>
      </w:r>
    </w:p>
    <w:p w:rsidR="00E31445" w:rsidRPr="00C30182" w:rsidRDefault="00674737" w:rsidP="00674737">
      <w:pPr>
        <w:pStyle w:val="ListParagraph"/>
        <w:numPr>
          <w:ilvl w:val="0"/>
          <w:numId w:val="3"/>
        </w:numPr>
        <w:rPr>
          <w:rFonts w:asciiTheme="majorHAnsi" w:hAnsiTheme="majorHAnsi"/>
          <w:szCs w:val="22"/>
        </w:rPr>
      </w:pPr>
      <w:r w:rsidRPr="00C30182">
        <w:rPr>
          <w:rFonts w:asciiTheme="majorHAnsi" w:hAnsiTheme="majorHAnsi"/>
          <w:szCs w:val="22"/>
        </w:rPr>
        <w:t xml:space="preserve">Overseeing and checking weekly timesheets for all stage staff (permanent and casual) and ensuring these are </w:t>
      </w:r>
      <w:r w:rsidR="00917240" w:rsidRPr="00C30182">
        <w:rPr>
          <w:rFonts w:asciiTheme="majorHAnsi" w:hAnsiTheme="majorHAnsi"/>
          <w:szCs w:val="22"/>
        </w:rPr>
        <w:t xml:space="preserve">accurate and </w:t>
      </w:r>
      <w:r w:rsidRPr="00C30182">
        <w:rPr>
          <w:rFonts w:asciiTheme="majorHAnsi" w:hAnsiTheme="majorHAnsi"/>
          <w:szCs w:val="22"/>
        </w:rPr>
        <w:t xml:space="preserve">submitted to the finance department in a timely manner. </w:t>
      </w:r>
    </w:p>
    <w:p w:rsidR="00917240" w:rsidRPr="00C30182" w:rsidRDefault="00674737" w:rsidP="00674737">
      <w:pPr>
        <w:pStyle w:val="ListParagraph"/>
        <w:numPr>
          <w:ilvl w:val="0"/>
          <w:numId w:val="4"/>
        </w:numPr>
        <w:rPr>
          <w:rFonts w:asciiTheme="majorHAnsi" w:hAnsiTheme="majorHAnsi"/>
          <w:szCs w:val="22"/>
        </w:rPr>
      </w:pPr>
      <w:r w:rsidRPr="00C30182">
        <w:rPr>
          <w:rFonts w:asciiTheme="majorHAnsi" w:hAnsiTheme="majorHAnsi"/>
          <w:szCs w:val="22"/>
        </w:rPr>
        <w:t xml:space="preserve">Advise on purchases of new stage equipment when necessary, obtaining </w:t>
      </w:r>
      <w:r w:rsidR="00DD158A">
        <w:rPr>
          <w:rFonts w:asciiTheme="majorHAnsi" w:hAnsiTheme="majorHAnsi"/>
          <w:szCs w:val="22"/>
        </w:rPr>
        <w:t xml:space="preserve">competitive </w:t>
      </w:r>
      <w:r w:rsidRPr="00C30182">
        <w:rPr>
          <w:rFonts w:asciiTheme="majorHAnsi" w:hAnsiTheme="majorHAnsi"/>
          <w:szCs w:val="22"/>
        </w:rPr>
        <w:t>quotes from suppliers</w:t>
      </w:r>
      <w:r w:rsidR="0095788E" w:rsidRPr="00C30182">
        <w:rPr>
          <w:rFonts w:asciiTheme="majorHAnsi" w:hAnsiTheme="majorHAnsi"/>
          <w:szCs w:val="22"/>
        </w:rPr>
        <w:t xml:space="preserve">. </w:t>
      </w:r>
    </w:p>
    <w:p w:rsidR="00674737" w:rsidRPr="00C30182" w:rsidRDefault="00917240" w:rsidP="00674737">
      <w:pPr>
        <w:pStyle w:val="ListParagraph"/>
        <w:numPr>
          <w:ilvl w:val="0"/>
          <w:numId w:val="4"/>
        </w:numPr>
        <w:rPr>
          <w:rFonts w:asciiTheme="majorHAnsi" w:hAnsiTheme="majorHAnsi"/>
          <w:szCs w:val="22"/>
        </w:rPr>
      </w:pPr>
      <w:r w:rsidRPr="00C30182">
        <w:rPr>
          <w:rFonts w:asciiTheme="majorHAnsi" w:hAnsiTheme="majorHAnsi"/>
          <w:szCs w:val="22"/>
        </w:rPr>
        <w:t>Managing</w:t>
      </w:r>
      <w:r w:rsidR="00DC3B5A" w:rsidRPr="00C30182">
        <w:rPr>
          <w:rFonts w:asciiTheme="majorHAnsi" w:hAnsiTheme="majorHAnsi"/>
          <w:szCs w:val="22"/>
        </w:rPr>
        <w:t xml:space="preserve"> </w:t>
      </w:r>
      <w:r w:rsidRPr="00C30182">
        <w:rPr>
          <w:rFonts w:asciiTheme="majorHAnsi" w:hAnsiTheme="majorHAnsi"/>
          <w:szCs w:val="22"/>
        </w:rPr>
        <w:t>stage stock and maintenance budgets, in liaison with the Head of Production</w:t>
      </w:r>
    </w:p>
    <w:p w:rsidR="00D91250" w:rsidRPr="00C30182" w:rsidRDefault="00674737" w:rsidP="00D91250">
      <w:pPr>
        <w:pStyle w:val="ListParagraph"/>
        <w:numPr>
          <w:ilvl w:val="0"/>
          <w:numId w:val="4"/>
        </w:numPr>
        <w:rPr>
          <w:rFonts w:asciiTheme="majorHAnsi" w:hAnsiTheme="majorHAnsi"/>
          <w:szCs w:val="22"/>
        </w:rPr>
      </w:pPr>
      <w:r w:rsidRPr="00C30182">
        <w:rPr>
          <w:rFonts w:asciiTheme="majorHAnsi" w:hAnsiTheme="majorHAnsi"/>
          <w:szCs w:val="22"/>
        </w:rPr>
        <w:t xml:space="preserve">Building and maintaining excellent relationships with suppliers of stage equipment and negotiating beneficial deals when required. </w:t>
      </w:r>
    </w:p>
    <w:p w:rsidR="00D91250" w:rsidRPr="00C30182" w:rsidRDefault="00D91250" w:rsidP="00595119">
      <w:pPr>
        <w:pStyle w:val="ListParagraph"/>
        <w:rPr>
          <w:rFonts w:asciiTheme="majorHAnsi" w:hAnsiTheme="majorHAnsi"/>
          <w:szCs w:val="22"/>
        </w:rPr>
      </w:pPr>
    </w:p>
    <w:p w:rsidR="008E0881" w:rsidRDefault="008E0881" w:rsidP="00595119">
      <w:pPr>
        <w:jc w:val="both"/>
        <w:rPr>
          <w:rFonts w:asciiTheme="majorHAnsi" w:hAnsiTheme="majorHAnsi" w:cs="Arial"/>
          <w:b/>
          <w:szCs w:val="22"/>
        </w:rPr>
      </w:pPr>
    </w:p>
    <w:p w:rsidR="008E0881" w:rsidRDefault="008E0881" w:rsidP="00595119">
      <w:pPr>
        <w:jc w:val="both"/>
        <w:rPr>
          <w:rFonts w:asciiTheme="majorHAnsi" w:hAnsiTheme="majorHAnsi" w:cs="Arial"/>
          <w:b/>
          <w:szCs w:val="22"/>
        </w:rPr>
      </w:pPr>
    </w:p>
    <w:p w:rsidR="00D91250" w:rsidRPr="00C30182" w:rsidRDefault="00DC3B5A" w:rsidP="00595119">
      <w:pPr>
        <w:jc w:val="both"/>
        <w:rPr>
          <w:rFonts w:asciiTheme="majorHAnsi" w:hAnsiTheme="majorHAnsi" w:cs="Arial"/>
          <w:b/>
          <w:szCs w:val="22"/>
          <w:highlight w:val="yellow"/>
        </w:rPr>
      </w:pPr>
      <w:r w:rsidRPr="00C30182">
        <w:rPr>
          <w:rFonts w:asciiTheme="majorHAnsi" w:hAnsiTheme="majorHAnsi" w:cs="Arial"/>
          <w:b/>
          <w:szCs w:val="22"/>
        </w:rPr>
        <w:lastRenderedPageBreak/>
        <w:t>Sustainability</w:t>
      </w:r>
    </w:p>
    <w:p w:rsidR="00917240" w:rsidRPr="00C30182" w:rsidRDefault="00014845" w:rsidP="00917240">
      <w:pPr>
        <w:numPr>
          <w:ilvl w:val="0"/>
          <w:numId w:val="8"/>
        </w:numPr>
        <w:ind w:left="709" w:hanging="349"/>
        <w:jc w:val="both"/>
        <w:rPr>
          <w:rFonts w:asciiTheme="majorHAnsi" w:hAnsiTheme="majorHAnsi" w:cs="Arial"/>
          <w:szCs w:val="22"/>
        </w:rPr>
      </w:pPr>
      <w:r w:rsidRPr="00C30182">
        <w:rPr>
          <w:rFonts w:asciiTheme="majorHAnsi" w:hAnsiTheme="majorHAnsi" w:cs="Arial"/>
          <w:szCs w:val="22"/>
        </w:rPr>
        <w:t xml:space="preserve">Supporting the </w:t>
      </w:r>
      <w:r w:rsidR="00917240" w:rsidRPr="00C30182">
        <w:rPr>
          <w:rFonts w:asciiTheme="majorHAnsi" w:hAnsiTheme="majorHAnsi" w:cs="Arial"/>
          <w:szCs w:val="22"/>
        </w:rPr>
        <w:t xml:space="preserve">Royal Court’s Sustainability Policy and the implementation of the Sustainability Action Plan, ensuring we continue to work sustainably and strive to reduce </w:t>
      </w:r>
      <w:r w:rsidRPr="00C30182">
        <w:rPr>
          <w:rFonts w:asciiTheme="majorHAnsi" w:hAnsiTheme="majorHAnsi" w:cs="Arial"/>
          <w:szCs w:val="22"/>
        </w:rPr>
        <w:t xml:space="preserve">energy consumption and </w:t>
      </w:r>
      <w:r w:rsidR="003140EC" w:rsidRPr="00C30182">
        <w:rPr>
          <w:rFonts w:asciiTheme="majorHAnsi" w:hAnsiTheme="majorHAnsi" w:cs="Arial"/>
          <w:szCs w:val="22"/>
        </w:rPr>
        <w:t>manage resources responsibly</w:t>
      </w:r>
    </w:p>
    <w:p w:rsidR="00917240" w:rsidRPr="00C30182" w:rsidRDefault="00917240" w:rsidP="007704C5">
      <w:pPr>
        <w:pStyle w:val="ListParagraph"/>
        <w:numPr>
          <w:ilvl w:val="0"/>
          <w:numId w:val="10"/>
        </w:numPr>
        <w:jc w:val="both"/>
        <w:rPr>
          <w:rFonts w:asciiTheme="majorHAnsi" w:hAnsiTheme="majorHAnsi" w:cs="Arial"/>
          <w:szCs w:val="22"/>
        </w:rPr>
      </w:pPr>
      <w:r w:rsidRPr="00C30182">
        <w:rPr>
          <w:rFonts w:asciiTheme="majorHAnsi" w:hAnsiTheme="majorHAnsi" w:cs="Arial"/>
          <w:szCs w:val="22"/>
        </w:rPr>
        <w:t xml:space="preserve">Responsibility </w:t>
      </w:r>
      <w:r w:rsidR="003140EC" w:rsidRPr="00C30182">
        <w:rPr>
          <w:rFonts w:asciiTheme="majorHAnsi" w:hAnsiTheme="majorHAnsi" w:cs="Arial"/>
          <w:szCs w:val="22"/>
        </w:rPr>
        <w:t>for ensuring that the Stage</w:t>
      </w:r>
      <w:r w:rsidRPr="00C30182">
        <w:rPr>
          <w:rFonts w:asciiTheme="majorHAnsi" w:hAnsiTheme="majorHAnsi" w:cs="Arial"/>
          <w:szCs w:val="22"/>
        </w:rPr>
        <w:t xml:space="preserve"> Department remains committed to sustainable practices</w:t>
      </w:r>
      <w:r w:rsidR="000E0B80" w:rsidRPr="00C30182">
        <w:rPr>
          <w:rFonts w:asciiTheme="majorHAnsi" w:hAnsiTheme="majorHAnsi" w:cs="Arial"/>
          <w:szCs w:val="22"/>
        </w:rPr>
        <w:t xml:space="preserve"> and contributing to the ongoing development of our sustainable practice by suggesting new initiatives. </w:t>
      </w:r>
    </w:p>
    <w:p w:rsidR="00E31445" w:rsidRPr="00C30182" w:rsidRDefault="00E31445" w:rsidP="00026EF7">
      <w:pPr>
        <w:rPr>
          <w:rFonts w:asciiTheme="majorHAnsi" w:hAnsiTheme="majorHAnsi"/>
          <w:szCs w:val="22"/>
        </w:rPr>
      </w:pPr>
    </w:p>
    <w:p w:rsidR="00B82018" w:rsidRPr="00C30182" w:rsidRDefault="00E31445" w:rsidP="00B82018">
      <w:pPr>
        <w:rPr>
          <w:rFonts w:asciiTheme="majorHAnsi" w:hAnsiTheme="majorHAnsi"/>
          <w:b/>
          <w:szCs w:val="22"/>
        </w:rPr>
      </w:pPr>
      <w:r w:rsidRPr="00C30182">
        <w:rPr>
          <w:rFonts w:asciiTheme="majorHAnsi" w:hAnsiTheme="majorHAnsi"/>
          <w:b/>
          <w:szCs w:val="22"/>
        </w:rPr>
        <w:t>General</w:t>
      </w:r>
    </w:p>
    <w:p w:rsidR="00DC3B5A" w:rsidRPr="00C30182" w:rsidRDefault="00DC3B5A" w:rsidP="008C7CC8">
      <w:pPr>
        <w:pStyle w:val="ListParagraph"/>
        <w:numPr>
          <w:ilvl w:val="0"/>
          <w:numId w:val="9"/>
        </w:numPr>
        <w:rPr>
          <w:rFonts w:asciiTheme="majorHAnsi" w:hAnsiTheme="majorHAnsi"/>
          <w:szCs w:val="22"/>
        </w:rPr>
      </w:pPr>
      <w:r w:rsidRPr="00C30182">
        <w:rPr>
          <w:rFonts w:asciiTheme="majorHAnsi" w:hAnsiTheme="majorHAnsi"/>
          <w:szCs w:val="22"/>
        </w:rPr>
        <w:t xml:space="preserve">Management of the Royal Court’s off and on site storage facilities, ensuring that the general and storage areas around the building are well ordered and kept tidy at all times. </w:t>
      </w:r>
    </w:p>
    <w:p w:rsidR="00DC3B5A" w:rsidRPr="00C30182" w:rsidRDefault="00DC3B5A" w:rsidP="008C7CC8">
      <w:pPr>
        <w:pStyle w:val="ListParagraph"/>
        <w:numPr>
          <w:ilvl w:val="0"/>
          <w:numId w:val="9"/>
        </w:numPr>
        <w:rPr>
          <w:rFonts w:asciiTheme="majorHAnsi" w:hAnsiTheme="majorHAnsi"/>
          <w:szCs w:val="22"/>
        </w:rPr>
      </w:pPr>
      <w:r w:rsidRPr="00C30182">
        <w:rPr>
          <w:rFonts w:asciiTheme="majorHAnsi" w:hAnsiTheme="majorHAnsi"/>
          <w:szCs w:val="22"/>
        </w:rPr>
        <w:t>Ensure that all stage equipment and machinery is regularly tested and complies with current legislation; keeping records of</w:t>
      </w:r>
      <w:r w:rsidR="00B82018" w:rsidRPr="00C30182">
        <w:rPr>
          <w:rFonts w:asciiTheme="majorHAnsi" w:hAnsiTheme="majorHAnsi"/>
          <w:szCs w:val="22"/>
        </w:rPr>
        <w:t xml:space="preserve"> all testing and certification and arranging annual testing. </w:t>
      </w:r>
    </w:p>
    <w:p w:rsidR="00DC3B5A" w:rsidRPr="00C30182" w:rsidRDefault="00DC3B5A" w:rsidP="008C7CC8">
      <w:pPr>
        <w:pStyle w:val="ListParagraph"/>
        <w:numPr>
          <w:ilvl w:val="0"/>
          <w:numId w:val="9"/>
        </w:numPr>
        <w:rPr>
          <w:rFonts w:asciiTheme="majorHAnsi" w:hAnsiTheme="majorHAnsi"/>
          <w:szCs w:val="22"/>
        </w:rPr>
      </w:pPr>
      <w:r w:rsidRPr="00C30182">
        <w:rPr>
          <w:rFonts w:asciiTheme="majorHAnsi" w:hAnsiTheme="majorHAnsi"/>
          <w:szCs w:val="22"/>
        </w:rPr>
        <w:t>Plan and supervise the</w:t>
      </w:r>
      <w:r w:rsidR="00B82018" w:rsidRPr="00C30182">
        <w:rPr>
          <w:rFonts w:asciiTheme="majorHAnsi" w:hAnsiTheme="majorHAnsi"/>
          <w:szCs w:val="22"/>
        </w:rPr>
        <w:t xml:space="preserve"> general</w:t>
      </w:r>
      <w:r w:rsidRPr="00C30182">
        <w:rPr>
          <w:rFonts w:asciiTheme="majorHAnsi" w:hAnsiTheme="majorHAnsi"/>
          <w:szCs w:val="22"/>
        </w:rPr>
        <w:t xml:space="preserve"> maintenance of stage equipment in all spaces. </w:t>
      </w:r>
    </w:p>
    <w:p w:rsidR="00B82018" w:rsidRPr="00C30182" w:rsidRDefault="00B82018" w:rsidP="008C7CC8">
      <w:pPr>
        <w:pStyle w:val="ListParagraph"/>
        <w:numPr>
          <w:ilvl w:val="0"/>
          <w:numId w:val="9"/>
        </w:numPr>
        <w:rPr>
          <w:rFonts w:asciiTheme="majorHAnsi" w:hAnsiTheme="majorHAnsi"/>
          <w:szCs w:val="22"/>
        </w:rPr>
      </w:pPr>
      <w:r w:rsidRPr="00C30182">
        <w:rPr>
          <w:rFonts w:asciiTheme="majorHAnsi" w:hAnsiTheme="majorHAnsi"/>
          <w:szCs w:val="22"/>
        </w:rPr>
        <w:t xml:space="preserve">Supporting the Theatre Manager and FOH / Bar and Kitchen team on external hires, providing stage support within agreed budgets and liaising to provide the best service to commercial clients. </w:t>
      </w:r>
    </w:p>
    <w:p w:rsidR="00B82018" w:rsidRPr="00C30182" w:rsidRDefault="00E31445" w:rsidP="008C7CC8">
      <w:pPr>
        <w:pStyle w:val="ListParagraph"/>
        <w:numPr>
          <w:ilvl w:val="0"/>
          <w:numId w:val="9"/>
        </w:numPr>
        <w:rPr>
          <w:rFonts w:asciiTheme="majorHAnsi" w:hAnsiTheme="majorHAnsi"/>
          <w:b/>
          <w:szCs w:val="22"/>
        </w:rPr>
      </w:pPr>
      <w:r w:rsidRPr="00C30182">
        <w:rPr>
          <w:rFonts w:asciiTheme="majorHAnsi" w:hAnsiTheme="majorHAnsi"/>
          <w:szCs w:val="22"/>
        </w:rPr>
        <w:t xml:space="preserve">Continually seek out opportunities to adapt working practices to improve the production process for other team members and incoming creative teams </w:t>
      </w:r>
    </w:p>
    <w:p w:rsidR="00B82018" w:rsidRPr="00C30182" w:rsidRDefault="00B82018" w:rsidP="008C7CC8">
      <w:pPr>
        <w:pStyle w:val="ListParagraph"/>
        <w:numPr>
          <w:ilvl w:val="0"/>
          <w:numId w:val="9"/>
        </w:numPr>
        <w:rPr>
          <w:rFonts w:asciiTheme="majorHAnsi" w:hAnsiTheme="majorHAnsi"/>
          <w:szCs w:val="22"/>
        </w:rPr>
      </w:pPr>
      <w:r w:rsidRPr="00C30182">
        <w:rPr>
          <w:rFonts w:asciiTheme="majorHAnsi" w:hAnsiTheme="majorHAnsi"/>
          <w:szCs w:val="22"/>
        </w:rPr>
        <w:t>Keeping up to date with current stage technology and best practice</w:t>
      </w:r>
    </w:p>
    <w:p w:rsidR="00E31445" w:rsidRPr="00C30182" w:rsidRDefault="008C7CC8" w:rsidP="008C7CC8">
      <w:pPr>
        <w:pStyle w:val="ListParagraph"/>
        <w:numPr>
          <w:ilvl w:val="0"/>
          <w:numId w:val="9"/>
        </w:numPr>
        <w:rPr>
          <w:rFonts w:asciiTheme="majorHAnsi" w:hAnsiTheme="majorHAnsi"/>
          <w:szCs w:val="22"/>
        </w:rPr>
      </w:pPr>
      <w:r w:rsidRPr="00C30182">
        <w:rPr>
          <w:rFonts w:asciiTheme="majorHAnsi" w:hAnsiTheme="majorHAnsi"/>
          <w:szCs w:val="22"/>
        </w:rPr>
        <w:t xml:space="preserve">Creating stage tech specs for both stages and ensuring are accurate and updated regularly. </w:t>
      </w:r>
    </w:p>
    <w:p w:rsidR="00E31445" w:rsidRPr="00C30182" w:rsidRDefault="00E31445" w:rsidP="008C7CC8">
      <w:pPr>
        <w:pStyle w:val="ListParagraph"/>
        <w:numPr>
          <w:ilvl w:val="0"/>
          <w:numId w:val="9"/>
        </w:numPr>
        <w:rPr>
          <w:rFonts w:asciiTheme="majorHAnsi" w:hAnsiTheme="majorHAnsi"/>
          <w:szCs w:val="22"/>
        </w:rPr>
      </w:pPr>
      <w:r w:rsidRPr="00C30182">
        <w:rPr>
          <w:rFonts w:asciiTheme="majorHAnsi" w:hAnsiTheme="majorHAnsi"/>
          <w:szCs w:val="22"/>
        </w:rPr>
        <w:t>Supporting and upholding the ESC’</w:t>
      </w:r>
      <w:r w:rsidR="00674737" w:rsidRPr="00C30182">
        <w:rPr>
          <w:rFonts w:asciiTheme="majorHAnsi" w:hAnsiTheme="majorHAnsi"/>
          <w:szCs w:val="22"/>
        </w:rPr>
        <w:t>s policies on equality, diversity and representation</w:t>
      </w:r>
    </w:p>
    <w:p w:rsidR="00EB6916" w:rsidRPr="00C30182" w:rsidRDefault="00E31445" w:rsidP="008C7CC8">
      <w:pPr>
        <w:pStyle w:val="ListParagraph"/>
        <w:numPr>
          <w:ilvl w:val="0"/>
          <w:numId w:val="9"/>
        </w:numPr>
        <w:rPr>
          <w:rFonts w:asciiTheme="majorHAnsi" w:hAnsiTheme="majorHAnsi"/>
          <w:szCs w:val="22"/>
        </w:rPr>
      </w:pPr>
      <w:r w:rsidRPr="00C30182">
        <w:rPr>
          <w:rFonts w:asciiTheme="majorHAnsi" w:hAnsiTheme="majorHAnsi"/>
          <w:szCs w:val="22"/>
        </w:rPr>
        <w:t>Attending staff and company meetings on a regular basis, as required.</w:t>
      </w:r>
    </w:p>
    <w:p w:rsidR="00252AEE" w:rsidRPr="00C30182" w:rsidRDefault="00252AEE" w:rsidP="00EB6916">
      <w:pPr>
        <w:rPr>
          <w:rFonts w:asciiTheme="majorHAnsi" w:hAnsiTheme="majorHAnsi"/>
          <w:b/>
          <w:szCs w:val="22"/>
        </w:rPr>
      </w:pPr>
    </w:p>
    <w:p w:rsidR="008C7CC8" w:rsidRPr="008E0881" w:rsidRDefault="00F16C94" w:rsidP="008E0881">
      <w:pPr>
        <w:rPr>
          <w:rFonts w:asciiTheme="majorHAnsi" w:hAnsiTheme="majorHAnsi"/>
          <w:szCs w:val="22"/>
        </w:rPr>
      </w:pPr>
      <w:r w:rsidRPr="00C30182">
        <w:rPr>
          <w:rFonts w:asciiTheme="majorHAnsi" w:hAnsiTheme="majorHAnsi"/>
          <w:b/>
          <w:szCs w:val="22"/>
        </w:rPr>
        <w:t>Personal Specification</w:t>
      </w:r>
    </w:p>
    <w:p w:rsidR="00F16C94" w:rsidRPr="00C30182" w:rsidRDefault="00F16C94" w:rsidP="00026EF7">
      <w:pPr>
        <w:spacing w:line="288" w:lineRule="auto"/>
        <w:rPr>
          <w:rFonts w:asciiTheme="majorHAnsi" w:hAnsiTheme="majorHAnsi"/>
          <w:b/>
          <w:szCs w:val="22"/>
        </w:rPr>
      </w:pPr>
      <w:r w:rsidRPr="00C30182">
        <w:rPr>
          <w:rFonts w:asciiTheme="majorHAnsi" w:hAnsiTheme="majorHAnsi"/>
          <w:b/>
          <w:szCs w:val="22"/>
        </w:rPr>
        <w:t>Essential skills</w:t>
      </w:r>
    </w:p>
    <w:p w:rsidR="00F16C94" w:rsidRPr="00C30182" w:rsidRDefault="00F16C94" w:rsidP="00EB6916">
      <w:pPr>
        <w:pStyle w:val="ListParagraph"/>
        <w:numPr>
          <w:ilvl w:val="0"/>
          <w:numId w:val="6"/>
        </w:numPr>
        <w:spacing w:line="288" w:lineRule="auto"/>
        <w:rPr>
          <w:rFonts w:asciiTheme="majorHAnsi" w:hAnsiTheme="majorHAnsi"/>
          <w:szCs w:val="22"/>
        </w:rPr>
      </w:pPr>
      <w:r w:rsidRPr="00C30182">
        <w:rPr>
          <w:rFonts w:asciiTheme="majorHAnsi" w:hAnsiTheme="majorHAnsi"/>
          <w:szCs w:val="22"/>
        </w:rPr>
        <w:t xml:space="preserve">Previous </w:t>
      </w:r>
      <w:r w:rsidR="00D97652" w:rsidRPr="00C30182">
        <w:rPr>
          <w:rFonts w:asciiTheme="majorHAnsi" w:hAnsiTheme="majorHAnsi"/>
          <w:szCs w:val="22"/>
        </w:rPr>
        <w:t xml:space="preserve">HOD or Deputy </w:t>
      </w:r>
      <w:r w:rsidR="008C7CC8" w:rsidRPr="00C30182">
        <w:rPr>
          <w:rFonts w:asciiTheme="majorHAnsi" w:hAnsiTheme="majorHAnsi"/>
          <w:szCs w:val="22"/>
        </w:rPr>
        <w:t>experience in the stage</w:t>
      </w:r>
      <w:r w:rsidRPr="00C30182">
        <w:rPr>
          <w:rFonts w:asciiTheme="majorHAnsi" w:hAnsiTheme="majorHAnsi"/>
          <w:szCs w:val="22"/>
        </w:rPr>
        <w:t xml:space="preserve"> department of a producing theatre</w:t>
      </w:r>
    </w:p>
    <w:p w:rsidR="00D97652" w:rsidRPr="00C30182" w:rsidRDefault="00D97652" w:rsidP="00D97652">
      <w:pPr>
        <w:pStyle w:val="ListParagraph"/>
        <w:numPr>
          <w:ilvl w:val="0"/>
          <w:numId w:val="6"/>
        </w:numPr>
        <w:spacing w:line="288" w:lineRule="auto"/>
        <w:rPr>
          <w:rFonts w:asciiTheme="majorHAnsi" w:hAnsiTheme="majorHAnsi"/>
          <w:szCs w:val="22"/>
        </w:rPr>
      </w:pPr>
      <w:r w:rsidRPr="00C30182">
        <w:rPr>
          <w:rFonts w:asciiTheme="majorHAnsi" w:hAnsiTheme="majorHAnsi"/>
          <w:szCs w:val="22"/>
        </w:rPr>
        <w:t xml:space="preserve">Proven leadership skills and the ability to run and participate in fit ups and get outs </w:t>
      </w:r>
    </w:p>
    <w:p w:rsidR="00A8549C" w:rsidRPr="00C30182" w:rsidRDefault="00A8549C" w:rsidP="00EB6916">
      <w:pPr>
        <w:pStyle w:val="ListParagraph"/>
        <w:numPr>
          <w:ilvl w:val="0"/>
          <w:numId w:val="6"/>
        </w:numPr>
        <w:spacing w:line="288" w:lineRule="auto"/>
        <w:rPr>
          <w:rFonts w:asciiTheme="majorHAnsi" w:hAnsiTheme="majorHAnsi"/>
          <w:szCs w:val="22"/>
        </w:rPr>
      </w:pPr>
      <w:r w:rsidRPr="00C30182">
        <w:rPr>
          <w:rFonts w:asciiTheme="majorHAnsi" w:hAnsiTheme="majorHAnsi"/>
          <w:szCs w:val="22"/>
        </w:rPr>
        <w:t xml:space="preserve">IOSH qualification and a sound knowledge of health and safety and CDM regulations. </w:t>
      </w:r>
    </w:p>
    <w:p w:rsidR="00D97652" w:rsidRPr="00C30182" w:rsidRDefault="00D97652" w:rsidP="00D97652">
      <w:pPr>
        <w:pStyle w:val="ListParagraph"/>
        <w:numPr>
          <w:ilvl w:val="0"/>
          <w:numId w:val="6"/>
        </w:numPr>
        <w:spacing w:line="288" w:lineRule="auto"/>
        <w:rPr>
          <w:rFonts w:asciiTheme="majorHAnsi" w:hAnsiTheme="majorHAnsi"/>
          <w:szCs w:val="22"/>
        </w:rPr>
      </w:pPr>
      <w:r w:rsidRPr="00C30182">
        <w:rPr>
          <w:rFonts w:asciiTheme="majorHAnsi" w:hAnsiTheme="majorHAnsi"/>
          <w:szCs w:val="22"/>
        </w:rPr>
        <w:t xml:space="preserve">Excellent </w:t>
      </w:r>
      <w:r w:rsidR="00252AEE" w:rsidRPr="00C30182">
        <w:rPr>
          <w:rFonts w:asciiTheme="majorHAnsi" w:hAnsiTheme="majorHAnsi"/>
          <w:szCs w:val="22"/>
        </w:rPr>
        <w:t>practical carpent</w:t>
      </w:r>
      <w:r w:rsidR="00F16C94" w:rsidRPr="00C30182">
        <w:rPr>
          <w:rFonts w:asciiTheme="majorHAnsi" w:hAnsiTheme="majorHAnsi"/>
          <w:szCs w:val="22"/>
        </w:rPr>
        <w:t>ry and metalwork skills</w:t>
      </w:r>
      <w:r w:rsidRPr="00C30182">
        <w:rPr>
          <w:rFonts w:asciiTheme="majorHAnsi" w:hAnsiTheme="majorHAnsi"/>
          <w:szCs w:val="22"/>
        </w:rPr>
        <w:t xml:space="preserve"> </w:t>
      </w:r>
    </w:p>
    <w:p w:rsidR="008C7CC8" w:rsidRPr="00C30182" w:rsidRDefault="008C7CC8">
      <w:pPr>
        <w:pStyle w:val="ListParagraph"/>
        <w:numPr>
          <w:ilvl w:val="0"/>
          <w:numId w:val="6"/>
        </w:numPr>
        <w:spacing w:line="288" w:lineRule="auto"/>
        <w:rPr>
          <w:rFonts w:asciiTheme="majorHAnsi" w:hAnsiTheme="majorHAnsi"/>
          <w:szCs w:val="22"/>
        </w:rPr>
      </w:pPr>
      <w:r w:rsidRPr="00C30182">
        <w:rPr>
          <w:rFonts w:asciiTheme="majorHAnsi" w:hAnsiTheme="majorHAnsi"/>
          <w:szCs w:val="22"/>
        </w:rPr>
        <w:t xml:space="preserve">Ability to work well under pressure and to deadlines. </w:t>
      </w:r>
    </w:p>
    <w:p w:rsidR="008C7CC8" w:rsidRPr="00C30182" w:rsidRDefault="008C7CC8" w:rsidP="008C7CC8">
      <w:pPr>
        <w:pStyle w:val="ListParagraph"/>
        <w:numPr>
          <w:ilvl w:val="0"/>
          <w:numId w:val="6"/>
        </w:numPr>
        <w:spacing w:line="288" w:lineRule="auto"/>
        <w:rPr>
          <w:rFonts w:asciiTheme="majorHAnsi" w:hAnsiTheme="majorHAnsi"/>
          <w:szCs w:val="22"/>
        </w:rPr>
      </w:pPr>
      <w:r w:rsidRPr="00C30182">
        <w:rPr>
          <w:rFonts w:asciiTheme="majorHAnsi" w:hAnsiTheme="majorHAnsi"/>
          <w:szCs w:val="22"/>
        </w:rPr>
        <w:t xml:space="preserve">Excellent organisational and time management skills. </w:t>
      </w:r>
    </w:p>
    <w:p w:rsidR="008C7CC8" w:rsidRPr="00C30182" w:rsidRDefault="008C7CC8" w:rsidP="008C7CC8">
      <w:pPr>
        <w:pStyle w:val="ListParagraph"/>
        <w:numPr>
          <w:ilvl w:val="0"/>
          <w:numId w:val="6"/>
        </w:numPr>
        <w:spacing w:line="288" w:lineRule="auto"/>
        <w:rPr>
          <w:rFonts w:asciiTheme="majorHAnsi" w:hAnsiTheme="majorHAnsi"/>
          <w:szCs w:val="22"/>
        </w:rPr>
      </w:pPr>
      <w:r w:rsidRPr="00C30182">
        <w:rPr>
          <w:rFonts w:asciiTheme="majorHAnsi" w:hAnsiTheme="majorHAnsi"/>
          <w:szCs w:val="22"/>
        </w:rPr>
        <w:t>Experience of managing teams over multiple projects</w:t>
      </w:r>
    </w:p>
    <w:p w:rsidR="008C7CC8" w:rsidRPr="00C30182" w:rsidRDefault="008C7CC8" w:rsidP="008C7CC8">
      <w:pPr>
        <w:pStyle w:val="ListParagraph"/>
        <w:numPr>
          <w:ilvl w:val="0"/>
          <w:numId w:val="6"/>
        </w:numPr>
        <w:spacing w:line="288" w:lineRule="auto"/>
        <w:rPr>
          <w:rFonts w:asciiTheme="majorHAnsi" w:hAnsiTheme="majorHAnsi"/>
          <w:szCs w:val="22"/>
        </w:rPr>
      </w:pPr>
      <w:r w:rsidRPr="00C30182">
        <w:rPr>
          <w:rFonts w:asciiTheme="majorHAnsi" w:hAnsiTheme="majorHAnsi"/>
          <w:szCs w:val="22"/>
        </w:rPr>
        <w:t>Willingness / ability to work collaboratively, alongside other departments within the production team and supporting the wider organisation</w:t>
      </w:r>
    </w:p>
    <w:p w:rsidR="008C7CC8" w:rsidRPr="00C30182" w:rsidRDefault="008C7CC8" w:rsidP="008C7CC8">
      <w:pPr>
        <w:pStyle w:val="ListParagraph"/>
        <w:numPr>
          <w:ilvl w:val="0"/>
          <w:numId w:val="6"/>
        </w:numPr>
        <w:spacing w:line="288" w:lineRule="auto"/>
        <w:rPr>
          <w:rFonts w:asciiTheme="majorHAnsi" w:hAnsiTheme="majorHAnsi"/>
          <w:szCs w:val="22"/>
        </w:rPr>
      </w:pPr>
      <w:r w:rsidRPr="00C30182">
        <w:rPr>
          <w:rFonts w:asciiTheme="majorHAnsi" w:hAnsiTheme="majorHAnsi"/>
          <w:szCs w:val="22"/>
        </w:rPr>
        <w:t xml:space="preserve">The successful applicant should understand the pressures surrounding artistic endeavour and be able to respond to challenges creatively, calmly and positively. </w:t>
      </w:r>
    </w:p>
    <w:p w:rsidR="008C7CC8" w:rsidRPr="00C30182" w:rsidRDefault="008C7CC8" w:rsidP="008C7CC8">
      <w:pPr>
        <w:pStyle w:val="ListParagraph"/>
        <w:numPr>
          <w:ilvl w:val="0"/>
          <w:numId w:val="6"/>
        </w:numPr>
        <w:spacing w:line="288" w:lineRule="auto"/>
        <w:rPr>
          <w:rFonts w:asciiTheme="majorHAnsi" w:hAnsiTheme="majorHAnsi"/>
          <w:szCs w:val="22"/>
        </w:rPr>
      </w:pPr>
      <w:r w:rsidRPr="00C30182">
        <w:rPr>
          <w:rFonts w:asciiTheme="majorHAnsi" w:hAnsiTheme="majorHAnsi"/>
          <w:szCs w:val="22"/>
        </w:rPr>
        <w:t xml:space="preserve">Budget management. </w:t>
      </w:r>
    </w:p>
    <w:p w:rsidR="008C7CC8" w:rsidRPr="00C30182" w:rsidRDefault="008C7CC8" w:rsidP="008C7CC8">
      <w:pPr>
        <w:pStyle w:val="ListParagraph"/>
        <w:numPr>
          <w:ilvl w:val="0"/>
          <w:numId w:val="6"/>
        </w:numPr>
        <w:spacing w:line="288" w:lineRule="auto"/>
        <w:rPr>
          <w:rFonts w:asciiTheme="majorHAnsi" w:hAnsiTheme="majorHAnsi"/>
          <w:szCs w:val="22"/>
        </w:rPr>
      </w:pPr>
      <w:r w:rsidRPr="00C30182">
        <w:rPr>
          <w:rFonts w:asciiTheme="majorHAnsi" w:hAnsiTheme="majorHAnsi"/>
          <w:szCs w:val="22"/>
        </w:rPr>
        <w:t>A thorough knowledge and practical experience of stage and rigging techniques</w:t>
      </w:r>
    </w:p>
    <w:p w:rsidR="00F16C94" w:rsidRPr="00C30182" w:rsidRDefault="00F16C94" w:rsidP="00EB6916">
      <w:pPr>
        <w:pStyle w:val="ListParagraph"/>
        <w:numPr>
          <w:ilvl w:val="0"/>
          <w:numId w:val="6"/>
        </w:numPr>
        <w:spacing w:line="288" w:lineRule="auto"/>
        <w:rPr>
          <w:rFonts w:asciiTheme="majorHAnsi" w:hAnsiTheme="majorHAnsi"/>
          <w:szCs w:val="22"/>
        </w:rPr>
      </w:pPr>
      <w:r w:rsidRPr="00C30182">
        <w:rPr>
          <w:rFonts w:asciiTheme="majorHAnsi" w:hAnsiTheme="majorHAnsi"/>
          <w:szCs w:val="22"/>
        </w:rPr>
        <w:t>CAD drafting skills</w:t>
      </w:r>
    </w:p>
    <w:p w:rsidR="00F16C94" w:rsidRPr="00C30182" w:rsidRDefault="00F16C94" w:rsidP="00EB6916">
      <w:pPr>
        <w:pStyle w:val="ListParagraph"/>
        <w:numPr>
          <w:ilvl w:val="0"/>
          <w:numId w:val="6"/>
        </w:numPr>
        <w:spacing w:line="288" w:lineRule="auto"/>
        <w:rPr>
          <w:rFonts w:asciiTheme="majorHAnsi" w:hAnsiTheme="majorHAnsi"/>
          <w:szCs w:val="22"/>
        </w:rPr>
      </w:pPr>
      <w:r w:rsidRPr="00C30182">
        <w:rPr>
          <w:rFonts w:asciiTheme="majorHAnsi" w:hAnsiTheme="majorHAnsi"/>
          <w:szCs w:val="22"/>
        </w:rPr>
        <w:t>A thorough knowledge of LOLER, PUWER and other related legislation</w:t>
      </w:r>
    </w:p>
    <w:p w:rsidR="00EB6916" w:rsidRPr="00C30182" w:rsidRDefault="00F16C94" w:rsidP="008C7CC8">
      <w:pPr>
        <w:pStyle w:val="ListParagraph"/>
        <w:numPr>
          <w:ilvl w:val="0"/>
          <w:numId w:val="6"/>
        </w:numPr>
        <w:spacing w:line="288" w:lineRule="auto"/>
        <w:rPr>
          <w:rFonts w:asciiTheme="majorHAnsi" w:hAnsiTheme="majorHAnsi"/>
          <w:szCs w:val="22"/>
        </w:rPr>
      </w:pPr>
      <w:r w:rsidRPr="00C30182">
        <w:rPr>
          <w:rFonts w:asciiTheme="majorHAnsi" w:hAnsiTheme="majorHAnsi"/>
          <w:szCs w:val="22"/>
        </w:rPr>
        <w:t xml:space="preserve">Knowledge of licensing </w:t>
      </w:r>
      <w:r w:rsidR="00EB6916" w:rsidRPr="00C30182">
        <w:rPr>
          <w:rFonts w:asciiTheme="majorHAnsi" w:hAnsiTheme="majorHAnsi"/>
          <w:szCs w:val="22"/>
        </w:rPr>
        <w:t>and Technical Standards for Places of Entertainment</w:t>
      </w:r>
    </w:p>
    <w:p w:rsidR="008C7CC8" w:rsidRPr="00C30182" w:rsidRDefault="008C7CC8" w:rsidP="008C7CC8">
      <w:pPr>
        <w:pStyle w:val="ListParagraph"/>
        <w:numPr>
          <w:ilvl w:val="0"/>
          <w:numId w:val="6"/>
        </w:numPr>
        <w:spacing w:line="288" w:lineRule="auto"/>
        <w:rPr>
          <w:rFonts w:asciiTheme="majorHAnsi" w:hAnsiTheme="majorHAnsi"/>
          <w:szCs w:val="22"/>
        </w:rPr>
      </w:pPr>
      <w:r w:rsidRPr="00C30182">
        <w:rPr>
          <w:rFonts w:asciiTheme="majorHAnsi" w:hAnsiTheme="majorHAnsi"/>
          <w:szCs w:val="22"/>
        </w:rPr>
        <w:t>Computer literate on MS office applications</w:t>
      </w:r>
    </w:p>
    <w:p w:rsidR="00EB6916" w:rsidRPr="00C30182" w:rsidRDefault="00EB6916" w:rsidP="00026EF7">
      <w:pPr>
        <w:spacing w:line="288" w:lineRule="auto"/>
        <w:rPr>
          <w:rFonts w:asciiTheme="majorHAnsi" w:hAnsiTheme="majorHAnsi"/>
          <w:szCs w:val="22"/>
        </w:rPr>
      </w:pPr>
    </w:p>
    <w:p w:rsidR="00EB6916" w:rsidRPr="00C30182" w:rsidRDefault="00EB6916" w:rsidP="00026EF7">
      <w:pPr>
        <w:spacing w:line="288" w:lineRule="auto"/>
        <w:rPr>
          <w:rFonts w:asciiTheme="majorHAnsi" w:hAnsiTheme="majorHAnsi"/>
          <w:b/>
          <w:szCs w:val="22"/>
        </w:rPr>
      </w:pPr>
      <w:r w:rsidRPr="00C30182">
        <w:rPr>
          <w:rFonts w:asciiTheme="majorHAnsi" w:hAnsiTheme="majorHAnsi"/>
          <w:b/>
          <w:szCs w:val="22"/>
        </w:rPr>
        <w:t>Desirable skills</w:t>
      </w:r>
    </w:p>
    <w:p w:rsidR="00EB6916" w:rsidRPr="00C30182" w:rsidRDefault="00EB6916" w:rsidP="00EB6916">
      <w:pPr>
        <w:pStyle w:val="ListParagraph"/>
        <w:numPr>
          <w:ilvl w:val="0"/>
          <w:numId w:val="7"/>
        </w:numPr>
        <w:spacing w:line="288" w:lineRule="auto"/>
        <w:rPr>
          <w:rFonts w:asciiTheme="majorHAnsi" w:hAnsiTheme="majorHAnsi"/>
          <w:szCs w:val="22"/>
        </w:rPr>
      </w:pPr>
      <w:r w:rsidRPr="00C30182">
        <w:rPr>
          <w:rFonts w:asciiTheme="majorHAnsi" w:hAnsiTheme="majorHAnsi"/>
          <w:szCs w:val="22"/>
        </w:rPr>
        <w:t>Full clean driving licence</w:t>
      </w:r>
    </w:p>
    <w:p w:rsidR="00EB6916" w:rsidRPr="00C30182" w:rsidRDefault="00EB6916" w:rsidP="00EB6916">
      <w:pPr>
        <w:pStyle w:val="ListParagraph"/>
        <w:numPr>
          <w:ilvl w:val="0"/>
          <w:numId w:val="7"/>
        </w:numPr>
        <w:spacing w:line="288" w:lineRule="auto"/>
        <w:rPr>
          <w:rFonts w:asciiTheme="majorHAnsi" w:hAnsiTheme="majorHAnsi"/>
          <w:szCs w:val="22"/>
        </w:rPr>
      </w:pPr>
      <w:r w:rsidRPr="00C30182">
        <w:rPr>
          <w:rFonts w:asciiTheme="majorHAnsi" w:hAnsiTheme="majorHAnsi"/>
          <w:szCs w:val="22"/>
        </w:rPr>
        <w:t>Rope access training</w:t>
      </w:r>
    </w:p>
    <w:p w:rsidR="00EB6916" w:rsidRPr="00C30182" w:rsidRDefault="00EB6916" w:rsidP="00EB6916">
      <w:pPr>
        <w:pStyle w:val="ListParagraph"/>
        <w:numPr>
          <w:ilvl w:val="0"/>
          <w:numId w:val="7"/>
        </w:numPr>
        <w:spacing w:line="288" w:lineRule="auto"/>
        <w:rPr>
          <w:rFonts w:asciiTheme="majorHAnsi" w:hAnsiTheme="majorHAnsi"/>
          <w:szCs w:val="22"/>
        </w:rPr>
      </w:pPr>
      <w:r w:rsidRPr="00C30182">
        <w:rPr>
          <w:rFonts w:asciiTheme="majorHAnsi" w:hAnsiTheme="majorHAnsi"/>
          <w:szCs w:val="22"/>
        </w:rPr>
        <w:t xml:space="preserve">First aid training </w:t>
      </w:r>
    </w:p>
    <w:p w:rsidR="00804FFB" w:rsidRPr="00C30182" w:rsidRDefault="00804FFB" w:rsidP="00804FFB">
      <w:pPr>
        <w:spacing w:line="288" w:lineRule="auto"/>
        <w:rPr>
          <w:rFonts w:asciiTheme="majorHAnsi" w:hAnsiTheme="majorHAnsi"/>
          <w:b/>
          <w:szCs w:val="22"/>
        </w:rPr>
      </w:pPr>
    </w:p>
    <w:p w:rsidR="00804FFB" w:rsidRPr="00C30182" w:rsidRDefault="00804FFB" w:rsidP="00804FFB">
      <w:pPr>
        <w:spacing w:line="288" w:lineRule="auto"/>
        <w:rPr>
          <w:rFonts w:asciiTheme="majorHAnsi" w:hAnsiTheme="majorHAnsi"/>
          <w:b/>
          <w:szCs w:val="22"/>
        </w:rPr>
      </w:pPr>
      <w:r w:rsidRPr="00C30182">
        <w:rPr>
          <w:rFonts w:asciiTheme="majorHAnsi" w:hAnsiTheme="majorHAnsi"/>
          <w:b/>
          <w:szCs w:val="22"/>
        </w:rPr>
        <w:t>TERMS &amp; CONDITIONS:</w:t>
      </w:r>
    </w:p>
    <w:p w:rsidR="00804FFB" w:rsidRPr="00C30182" w:rsidRDefault="00804FFB" w:rsidP="00804FFB">
      <w:pPr>
        <w:spacing w:line="288" w:lineRule="auto"/>
        <w:rPr>
          <w:rFonts w:asciiTheme="majorHAnsi" w:hAnsiTheme="majorHAnsi"/>
          <w:szCs w:val="22"/>
        </w:rPr>
      </w:pPr>
      <w:r w:rsidRPr="00C30182">
        <w:rPr>
          <w:rFonts w:asciiTheme="majorHAnsi" w:hAnsiTheme="majorHAnsi"/>
          <w:szCs w:val="22"/>
        </w:rPr>
        <w:t>Title of post:</w:t>
      </w:r>
      <w:r w:rsidRPr="00C30182">
        <w:rPr>
          <w:rFonts w:asciiTheme="majorHAnsi" w:hAnsiTheme="majorHAnsi"/>
          <w:szCs w:val="22"/>
        </w:rPr>
        <w:tab/>
      </w:r>
      <w:r w:rsidRPr="00C30182">
        <w:rPr>
          <w:rFonts w:asciiTheme="majorHAnsi" w:hAnsiTheme="majorHAnsi"/>
          <w:szCs w:val="22"/>
        </w:rPr>
        <w:tab/>
      </w:r>
      <w:r w:rsidR="00656FBC" w:rsidRPr="008E0881">
        <w:rPr>
          <w:rFonts w:asciiTheme="majorHAnsi" w:hAnsiTheme="majorHAnsi"/>
          <w:b/>
          <w:szCs w:val="22"/>
        </w:rPr>
        <w:t>Head of Stage</w:t>
      </w:r>
    </w:p>
    <w:p w:rsidR="00804FFB" w:rsidRPr="00C30182" w:rsidRDefault="00804FFB" w:rsidP="00804FFB">
      <w:pPr>
        <w:spacing w:line="288" w:lineRule="auto"/>
        <w:ind w:left="2160" w:hanging="2160"/>
        <w:rPr>
          <w:rFonts w:asciiTheme="majorHAnsi" w:hAnsiTheme="majorHAnsi"/>
          <w:szCs w:val="22"/>
        </w:rPr>
      </w:pPr>
      <w:r w:rsidRPr="00C30182">
        <w:rPr>
          <w:rFonts w:asciiTheme="majorHAnsi" w:hAnsiTheme="majorHAnsi"/>
          <w:szCs w:val="22"/>
        </w:rPr>
        <w:t xml:space="preserve">Hours: </w:t>
      </w:r>
      <w:r w:rsidRPr="00C30182">
        <w:rPr>
          <w:rFonts w:asciiTheme="majorHAnsi" w:hAnsiTheme="majorHAnsi"/>
          <w:szCs w:val="22"/>
        </w:rPr>
        <w:tab/>
        <w:t xml:space="preserve">Average 48 hours per week, including evenings and weekends. </w:t>
      </w:r>
    </w:p>
    <w:p w:rsidR="00804FFB" w:rsidRPr="00C30182" w:rsidRDefault="00804FFB" w:rsidP="00804FFB">
      <w:pPr>
        <w:spacing w:line="288" w:lineRule="auto"/>
        <w:ind w:left="2160" w:hanging="2160"/>
        <w:rPr>
          <w:rFonts w:asciiTheme="majorHAnsi" w:hAnsiTheme="majorHAnsi"/>
          <w:szCs w:val="22"/>
        </w:rPr>
      </w:pPr>
      <w:r w:rsidRPr="00C30182">
        <w:rPr>
          <w:rFonts w:asciiTheme="majorHAnsi" w:hAnsiTheme="majorHAnsi"/>
          <w:szCs w:val="22"/>
        </w:rPr>
        <w:t>Contract:</w:t>
      </w:r>
      <w:r w:rsidRPr="00C30182">
        <w:rPr>
          <w:rFonts w:asciiTheme="majorHAnsi" w:hAnsiTheme="majorHAnsi"/>
          <w:szCs w:val="22"/>
        </w:rPr>
        <w:tab/>
        <w:t xml:space="preserve">Permanent. </w:t>
      </w:r>
    </w:p>
    <w:p w:rsidR="00804FFB" w:rsidRPr="00C30182" w:rsidRDefault="00804FFB" w:rsidP="00804FFB">
      <w:pPr>
        <w:ind w:left="2160" w:hanging="2160"/>
        <w:rPr>
          <w:rFonts w:asciiTheme="majorHAnsi" w:hAnsiTheme="majorHAnsi"/>
          <w:szCs w:val="22"/>
        </w:rPr>
      </w:pPr>
      <w:r w:rsidRPr="00C30182">
        <w:rPr>
          <w:rFonts w:asciiTheme="majorHAnsi" w:hAnsiTheme="majorHAnsi"/>
          <w:szCs w:val="22"/>
        </w:rPr>
        <w:t xml:space="preserve">Salary: </w:t>
      </w:r>
      <w:r w:rsidRPr="00C30182">
        <w:rPr>
          <w:rFonts w:asciiTheme="majorHAnsi" w:hAnsiTheme="majorHAnsi"/>
          <w:szCs w:val="22"/>
        </w:rPr>
        <w:tab/>
        <w:t xml:space="preserve">£42,000 per annum. </w:t>
      </w:r>
    </w:p>
    <w:p w:rsidR="00804FFB" w:rsidRPr="00C30182" w:rsidRDefault="00804FFB" w:rsidP="00804FFB">
      <w:pPr>
        <w:jc w:val="both"/>
        <w:rPr>
          <w:rFonts w:asciiTheme="majorHAnsi" w:hAnsiTheme="majorHAnsi"/>
          <w:szCs w:val="22"/>
        </w:rPr>
      </w:pPr>
    </w:p>
    <w:p w:rsidR="00804FFB" w:rsidRPr="00C30182" w:rsidRDefault="00804FFB" w:rsidP="00804FFB">
      <w:pPr>
        <w:jc w:val="both"/>
        <w:rPr>
          <w:rFonts w:asciiTheme="majorHAnsi" w:eastAsia="Calibri" w:hAnsiTheme="majorHAnsi"/>
          <w:b/>
          <w:szCs w:val="22"/>
        </w:rPr>
      </w:pPr>
      <w:r w:rsidRPr="00C30182">
        <w:rPr>
          <w:rFonts w:asciiTheme="majorHAnsi" w:hAnsiTheme="majorHAnsi"/>
          <w:b/>
          <w:szCs w:val="22"/>
        </w:rPr>
        <w:t xml:space="preserve">Pension: </w:t>
      </w:r>
    </w:p>
    <w:p w:rsidR="00804FFB" w:rsidRPr="00C30182" w:rsidRDefault="00804FFB" w:rsidP="00804FFB">
      <w:pPr>
        <w:jc w:val="both"/>
        <w:rPr>
          <w:rFonts w:asciiTheme="majorHAnsi" w:hAnsiTheme="majorHAnsi"/>
          <w:szCs w:val="22"/>
          <w:lang w:eastAsia="en-GB"/>
        </w:rPr>
      </w:pPr>
      <w:r w:rsidRPr="00C30182">
        <w:rPr>
          <w:rFonts w:asciiTheme="majorHAnsi" w:hAnsiTheme="majorHAnsi"/>
          <w:szCs w:val="22"/>
          <w:lang w:eastAsia="en-GB"/>
        </w:rPr>
        <w:t xml:space="preserve">The Royal Court Theatre (RCT) offers a contributory Group Personal Pension Scheme for all permanent employees and an Auto Enrolment Scheme.  </w:t>
      </w:r>
    </w:p>
    <w:p w:rsidR="00656FBC" w:rsidRPr="008E0881" w:rsidRDefault="00804FFB" w:rsidP="00656FBC">
      <w:pPr>
        <w:rPr>
          <w:rFonts w:asciiTheme="majorHAnsi" w:hAnsiTheme="majorHAnsi" w:cs="Arial"/>
          <w:szCs w:val="22"/>
          <w:lang w:eastAsia="en-GB"/>
        </w:rPr>
      </w:pPr>
      <w:r w:rsidRPr="00C30182">
        <w:rPr>
          <w:rFonts w:asciiTheme="majorHAnsi" w:hAnsiTheme="majorHAnsi"/>
          <w:szCs w:val="22"/>
          <w:lang w:eastAsia="en-GB"/>
        </w:rPr>
        <w:t>Employee contributions to the Group Personal Pension Scheme of between 2-5% will be matched by ESC.  The contribution from the RCT is dependent on the employee making a contribution. If you choose to pay your pension via salary sacrifice or exchange this will have an effect on the level of some statutory leave payments. The Auto Enrolment Scheme currently operates at a contribution level of 5%: 3% from the emp</w:t>
      </w:r>
      <w:r w:rsidR="00656FBC" w:rsidRPr="00C30182">
        <w:rPr>
          <w:rFonts w:asciiTheme="majorHAnsi" w:hAnsiTheme="majorHAnsi"/>
          <w:szCs w:val="22"/>
          <w:lang w:eastAsia="en-GB"/>
        </w:rPr>
        <w:t>loyee and 2% from the employer.</w:t>
      </w:r>
    </w:p>
    <w:p w:rsidR="008E0881" w:rsidRDefault="008E0881" w:rsidP="00656FBC">
      <w:pPr>
        <w:rPr>
          <w:rFonts w:asciiTheme="majorHAnsi" w:hAnsiTheme="majorHAnsi"/>
          <w:b/>
          <w:szCs w:val="22"/>
        </w:rPr>
      </w:pPr>
    </w:p>
    <w:p w:rsidR="00804FFB" w:rsidRPr="00C30182" w:rsidRDefault="00804FFB" w:rsidP="00656FBC">
      <w:pPr>
        <w:rPr>
          <w:rFonts w:asciiTheme="majorHAnsi" w:hAnsiTheme="majorHAnsi"/>
          <w:szCs w:val="22"/>
          <w:lang w:eastAsia="en-GB"/>
        </w:rPr>
      </w:pPr>
      <w:r w:rsidRPr="00C30182">
        <w:rPr>
          <w:rFonts w:asciiTheme="majorHAnsi" w:hAnsiTheme="majorHAnsi"/>
          <w:b/>
          <w:szCs w:val="22"/>
        </w:rPr>
        <w:t>Other Benefits:</w:t>
      </w:r>
    </w:p>
    <w:p w:rsidR="00804FFB" w:rsidRPr="00C30182" w:rsidRDefault="00804FFB" w:rsidP="00804FFB">
      <w:pPr>
        <w:pStyle w:val="ListParagraph"/>
        <w:numPr>
          <w:ilvl w:val="0"/>
          <w:numId w:val="13"/>
        </w:numPr>
        <w:spacing w:line="288" w:lineRule="auto"/>
        <w:rPr>
          <w:rFonts w:asciiTheme="majorHAnsi" w:eastAsia="MS Mincho" w:hAnsiTheme="majorHAnsi"/>
          <w:szCs w:val="22"/>
          <w:lang w:val="en-US"/>
        </w:rPr>
      </w:pPr>
      <w:r w:rsidRPr="00C30182">
        <w:rPr>
          <w:rFonts w:asciiTheme="majorHAnsi" w:eastAsia="MS Mincho" w:hAnsiTheme="majorHAnsi"/>
          <w:szCs w:val="22"/>
          <w:lang w:val="en-US"/>
        </w:rPr>
        <w:t>Complimentary tickets for preview performances, subject to availability and the Royal Court’s staff ticket policy.</w:t>
      </w:r>
    </w:p>
    <w:p w:rsidR="00804FFB" w:rsidRPr="00C30182" w:rsidRDefault="00804FFB" w:rsidP="00804FFB">
      <w:pPr>
        <w:pStyle w:val="ListParagraph"/>
        <w:numPr>
          <w:ilvl w:val="0"/>
          <w:numId w:val="13"/>
        </w:numPr>
        <w:spacing w:line="288" w:lineRule="auto"/>
        <w:rPr>
          <w:rFonts w:asciiTheme="majorHAnsi" w:eastAsia="MS Mincho" w:hAnsiTheme="majorHAnsi"/>
          <w:szCs w:val="22"/>
          <w:lang w:val="en-US"/>
        </w:rPr>
      </w:pPr>
      <w:r w:rsidRPr="00C30182">
        <w:rPr>
          <w:rFonts w:asciiTheme="majorHAnsi" w:eastAsia="MS Mincho" w:hAnsiTheme="majorHAnsi"/>
          <w:szCs w:val="22"/>
          <w:lang w:val="en-US"/>
        </w:rPr>
        <w:t>Interest free season ticket loan, cycle to work scheme, free life assurance, subsidised exercise classes</w:t>
      </w:r>
    </w:p>
    <w:p w:rsidR="00804FFB" w:rsidRPr="00C30182" w:rsidRDefault="00804FFB" w:rsidP="00804FFB">
      <w:pPr>
        <w:pStyle w:val="ListParagraph"/>
        <w:numPr>
          <w:ilvl w:val="0"/>
          <w:numId w:val="13"/>
        </w:numPr>
        <w:spacing w:line="288" w:lineRule="auto"/>
        <w:rPr>
          <w:rFonts w:asciiTheme="majorHAnsi" w:eastAsia="MS Mincho" w:hAnsiTheme="majorHAnsi"/>
          <w:szCs w:val="22"/>
          <w:lang w:val="en-US"/>
        </w:rPr>
      </w:pPr>
      <w:r w:rsidRPr="00C30182">
        <w:rPr>
          <w:rFonts w:asciiTheme="majorHAnsi" w:eastAsia="MS Mincho" w:hAnsiTheme="majorHAnsi"/>
          <w:szCs w:val="22"/>
          <w:lang w:val="en-US"/>
        </w:rPr>
        <w:t>Discount on meals and drinks in the Royal Courts bar and Kitchen.</w:t>
      </w:r>
    </w:p>
    <w:p w:rsidR="00804FFB" w:rsidRPr="008E0881" w:rsidRDefault="00804FFB" w:rsidP="008E0881">
      <w:pPr>
        <w:pStyle w:val="ListParagraph"/>
        <w:numPr>
          <w:ilvl w:val="0"/>
          <w:numId w:val="13"/>
        </w:numPr>
        <w:spacing w:line="288" w:lineRule="auto"/>
        <w:rPr>
          <w:rFonts w:asciiTheme="majorHAnsi" w:eastAsia="MS Mincho" w:hAnsiTheme="majorHAnsi"/>
          <w:szCs w:val="22"/>
          <w:lang w:val="en-US"/>
        </w:rPr>
      </w:pPr>
      <w:r w:rsidRPr="00C30182">
        <w:rPr>
          <w:rFonts w:asciiTheme="majorHAnsi" w:eastAsia="MS Mincho" w:hAnsiTheme="majorHAnsi"/>
          <w:szCs w:val="22"/>
          <w:lang w:val="en-US"/>
        </w:rPr>
        <w:t>Discount on all purchases in the theatre’s Bookshop, subject to discount policy.</w:t>
      </w:r>
      <w:r w:rsidRPr="008E0881">
        <w:rPr>
          <w:rFonts w:asciiTheme="majorHAnsi" w:hAnsiTheme="majorHAnsi"/>
          <w:szCs w:val="22"/>
        </w:rPr>
        <w:tab/>
      </w:r>
    </w:p>
    <w:p w:rsidR="008E0881" w:rsidRDefault="008E0881" w:rsidP="00804FFB">
      <w:pPr>
        <w:spacing w:line="288" w:lineRule="auto"/>
        <w:rPr>
          <w:rFonts w:asciiTheme="majorHAnsi" w:hAnsiTheme="majorHAnsi"/>
          <w:b/>
          <w:szCs w:val="22"/>
        </w:rPr>
      </w:pPr>
    </w:p>
    <w:p w:rsidR="008E0881" w:rsidRPr="00C30182" w:rsidRDefault="00804FFB" w:rsidP="00804FFB">
      <w:pPr>
        <w:spacing w:line="288" w:lineRule="auto"/>
        <w:rPr>
          <w:rFonts w:asciiTheme="majorHAnsi" w:hAnsiTheme="majorHAnsi"/>
          <w:b/>
          <w:szCs w:val="22"/>
        </w:rPr>
      </w:pPr>
      <w:r w:rsidRPr="00C30182">
        <w:rPr>
          <w:rFonts w:asciiTheme="majorHAnsi" w:hAnsiTheme="majorHAnsi"/>
          <w:b/>
          <w:szCs w:val="22"/>
        </w:rPr>
        <w:t>Application Procedures:</w:t>
      </w:r>
    </w:p>
    <w:p w:rsidR="00804FFB" w:rsidRPr="008E0881" w:rsidRDefault="00804FFB" w:rsidP="00804FFB">
      <w:pPr>
        <w:spacing w:line="288" w:lineRule="auto"/>
        <w:rPr>
          <w:rFonts w:asciiTheme="majorHAnsi" w:hAnsiTheme="majorHAnsi"/>
          <w:b/>
          <w:szCs w:val="22"/>
        </w:rPr>
      </w:pPr>
      <w:r w:rsidRPr="00C30182">
        <w:rPr>
          <w:rFonts w:asciiTheme="majorHAnsi" w:hAnsiTheme="majorHAnsi"/>
          <w:szCs w:val="22"/>
        </w:rPr>
        <w:t xml:space="preserve">Please note that only applications submitted on the Royal Court’s standard Application Form can be considered, </w:t>
      </w:r>
      <w:r w:rsidRPr="00C30182">
        <w:rPr>
          <w:rFonts w:asciiTheme="majorHAnsi" w:hAnsiTheme="majorHAnsi"/>
          <w:b/>
          <w:szCs w:val="22"/>
        </w:rPr>
        <w:t xml:space="preserve">CVs are not accepted. </w:t>
      </w:r>
    </w:p>
    <w:p w:rsidR="00804FFB" w:rsidRPr="00C30182" w:rsidRDefault="00804FFB" w:rsidP="00804FFB">
      <w:pPr>
        <w:spacing w:line="288" w:lineRule="auto"/>
        <w:rPr>
          <w:rFonts w:asciiTheme="majorHAnsi" w:hAnsiTheme="majorHAnsi"/>
          <w:szCs w:val="22"/>
        </w:rPr>
      </w:pPr>
      <w:r w:rsidRPr="00C30182">
        <w:rPr>
          <w:rFonts w:asciiTheme="majorHAnsi" w:hAnsiTheme="majorHAnsi"/>
          <w:szCs w:val="22"/>
        </w:rPr>
        <w:t xml:space="preserve">Application Forms can be downloaded from:  </w:t>
      </w:r>
      <w:hyperlink r:id="rId8" w:history="1">
        <w:r w:rsidRPr="00C30182">
          <w:rPr>
            <w:rStyle w:val="Hyperlink"/>
            <w:rFonts w:asciiTheme="majorHAnsi" w:hAnsiTheme="majorHAnsi"/>
            <w:szCs w:val="22"/>
          </w:rPr>
          <w:t>https://royalcourttheatre.com/about/jobs/</w:t>
        </w:r>
      </w:hyperlink>
    </w:p>
    <w:p w:rsidR="00804FFB" w:rsidRPr="00C30182" w:rsidRDefault="00804FFB" w:rsidP="00804FFB">
      <w:pPr>
        <w:rPr>
          <w:rFonts w:asciiTheme="majorHAnsi" w:hAnsiTheme="majorHAnsi"/>
          <w:szCs w:val="22"/>
        </w:rPr>
      </w:pPr>
      <w:r w:rsidRPr="00C30182">
        <w:rPr>
          <w:rFonts w:asciiTheme="majorHAnsi" w:hAnsiTheme="majorHAnsi"/>
          <w:szCs w:val="22"/>
        </w:rPr>
        <w:t xml:space="preserve">Once the Application and Equal Opportunities Forms are completed please return, by the closing date below; </w:t>
      </w:r>
    </w:p>
    <w:p w:rsidR="00804FFB" w:rsidRPr="00C30182" w:rsidRDefault="00804FFB" w:rsidP="00804FFB">
      <w:pPr>
        <w:rPr>
          <w:rFonts w:asciiTheme="majorHAnsi" w:hAnsiTheme="majorHAnsi"/>
          <w:szCs w:val="22"/>
        </w:rPr>
      </w:pPr>
    </w:p>
    <w:p w:rsidR="00804FFB" w:rsidRPr="00C30182" w:rsidRDefault="00804FFB" w:rsidP="00804FFB">
      <w:pPr>
        <w:rPr>
          <w:rFonts w:asciiTheme="majorHAnsi" w:hAnsiTheme="majorHAnsi"/>
          <w:szCs w:val="22"/>
        </w:rPr>
      </w:pPr>
      <w:r w:rsidRPr="00C30182">
        <w:rPr>
          <w:rFonts w:asciiTheme="majorHAnsi" w:hAnsiTheme="majorHAnsi"/>
          <w:szCs w:val="22"/>
        </w:rPr>
        <w:t xml:space="preserve">By </w:t>
      </w:r>
      <w:r w:rsidR="008E0881">
        <w:rPr>
          <w:rFonts w:asciiTheme="majorHAnsi" w:hAnsiTheme="majorHAnsi"/>
          <w:szCs w:val="22"/>
        </w:rPr>
        <w:t xml:space="preserve">Email: </w:t>
      </w:r>
      <w:hyperlink r:id="rId9" w:history="1">
        <w:r w:rsidRPr="00C30182">
          <w:rPr>
            <w:rStyle w:val="Hyperlink"/>
            <w:rFonts w:asciiTheme="majorHAnsi" w:hAnsiTheme="majorHAnsi"/>
            <w:color w:val="FF0000"/>
            <w:szCs w:val="22"/>
          </w:rPr>
          <w:t>recruitment@royalcourttheatre.com</w:t>
        </w:r>
      </w:hyperlink>
    </w:p>
    <w:p w:rsidR="00804FFB" w:rsidRPr="00C30182" w:rsidRDefault="008E0881" w:rsidP="00804FFB">
      <w:pPr>
        <w:rPr>
          <w:rFonts w:asciiTheme="majorHAnsi" w:hAnsiTheme="majorHAnsi"/>
          <w:szCs w:val="22"/>
        </w:rPr>
      </w:pPr>
      <w:r>
        <w:rPr>
          <w:rFonts w:asciiTheme="majorHAnsi" w:hAnsiTheme="majorHAnsi"/>
          <w:szCs w:val="22"/>
        </w:rPr>
        <w:t xml:space="preserve">By post: </w:t>
      </w:r>
      <w:r w:rsidR="00804FFB" w:rsidRPr="00C30182">
        <w:rPr>
          <w:rFonts w:asciiTheme="majorHAnsi" w:hAnsiTheme="majorHAnsi"/>
          <w:szCs w:val="22"/>
        </w:rPr>
        <w:t>Recruitment, English Stage Company, Royal Court Theatre, Sloane Square, London SW1 8AS</w:t>
      </w:r>
    </w:p>
    <w:p w:rsidR="00804FFB" w:rsidRPr="00C30182" w:rsidRDefault="00804FFB" w:rsidP="00804FFB">
      <w:pPr>
        <w:rPr>
          <w:rFonts w:asciiTheme="majorHAnsi" w:hAnsiTheme="majorHAnsi"/>
          <w:szCs w:val="22"/>
        </w:rPr>
      </w:pPr>
    </w:p>
    <w:p w:rsidR="00804FFB" w:rsidRPr="00C30182" w:rsidRDefault="00804FFB" w:rsidP="00804FFB">
      <w:pPr>
        <w:spacing w:line="288" w:lineRule="auto"/>
        <w:rPr>
          <w:rFonts w:asciiTheme="majorHAnsi" w:hAnsiTheme="majorHAnsi"/>
          <w:b/>
          <w:szCs w:val="22"/>
        </w:rPr>
      </w:pPr>
      <w:r w:rsidRPr="00C30182">
        <w:rPr>
          <w:rFonts w:asciiTheme="majorHAnsi" w:hAnsiTheme="majorHAnsi"/>
          <w:b/>
          <w:szCs w:val="22"/>
        </w:rPr>
        <w:t xml:space="preserve">Closing date for applications:  </w:t>
      </w:r>
      <w:r w:rsidRPr="00C30182">
        <w:rPr>
          <w:rFonts w:asciiTheme="majorHAnsi" w:hAnsiTheme="majorHAnsi"/>
          <w:b/>
          <w:szCs w:val="22"/>
        </w:rPr>
        <w:tab/>
      </w:r>
      <w:r w:rsidR="00DD158A">
        <w:rPr>
          <w:rFonts w:asciiTheme="majorHAnsi" w:hAnsiTheme="majorHAnsi"/>
          <w:b/>
          <w:szCs w:val="22"/>
        </w:rPr>
        <w:t>6pm Friday 4</w:t>
      </w:r>
      <w:r w:rsidR="00DD158A" w:rsidRPr="00DD158A">
        <w:rPr>
          <w:rFonts w:asciiTheme="majorHAnsi" w:hAnsiTheme="majorHAnsi"/>
          <w:b/>
          <w:szCs w:val="22"/>
          <w:vertAlign w:val="superscript"/>
        </w:rPr>
        <w:t>th</w:t>
      </w:r>
      <w:r w:rsidR="00DD158A">
        <w:rPr>
          <w:rFonts w:asciiTheme="majorHAnsi" w:hAnsiTheme="majorHAnsi"/>
          <w:b/>
          <w:szCs w:val="22"/>
        </w:rPr>
        <w:t xml:space="preserve"> January 2019 </w:t>
      </w:r>
    </w:p>
    <w:p w:rsidR="00026EF7" w:rsidRPr="008E0881" w:rsidRDefault="003A1A9D" w:rsidP="00026EF7">
      <w:pPr>
        <w:spacing w:line="288" w:lineRule="auto"/>
        <w:rPr>
          <w:rFonts w:asciiTheme="majorHAnsi" w:hAnsiTheme="majorHAnsi"/>
          <w:szCs w:val="22"/>
        </w:rPr>
      </w:pPr>
      <w:r>
        <w:rPr>
          <w:rFonts w:asciiTheme="majorHAnsi" w:hAnsiTheme="majorHAnsi"/>
          <w:b/>
          <w:szCs w:val="22"/>
        </w:rPr>
        <w:t xml:space="preserve">Interviews to be held:  </w:t>
      </w:r>
      <w:r>
        <w:rPr>
          <w:rFonts w:asciiTheme="majorHAnsi" w:hAnsiTheme="majorHAnsi"/>
          <w:b/>
          <w:szCs w:val="22"/>
        </w:rPr>
        <w:tab/>
      </w:r>
      <w:r>
        <w:rPr>
          <w:rFonts w:asciiTheme="majorHAnsi" w:hAnsiTheme="majorHAnsi"/>
          <w:b/>
          <w:szCs w:val="22"/>
        </w:rPr>
        <w:tab/>
      </w:r>
      <w:r w:rsidR="00DD158A">
        <w:rPr>
          <w:rFonts w:asciiTheme="majorHAnsi" w:hAnsiTheme="majorHAnsi"/>
          <w:b/>
          <w:szCs w:val="22"/>
        </w:rPr>
        <w:t>w/c 14</w:t>
      </w:r>
      <w:r w:rsidR="00DD158A" w:rsidRPr="00DD158A">
        <w:rPr>
          <w:rFonts w:asciiTheme="majorHAnsi" w:hAnsiTheme="majorHAnsi"/>
          <w:b/>
          <w:szCs w:val="22"/>
          <w:vertAlign w:val="superscript"/>
        </w:rPr>
        <w:t>th</w:t>
      </w:r>
      <w:r w:rsidR="00DD158A">
        <w:rPr>
          <w:rFonts w:asciiTheme="majorHAnsi" w:hAnsiTheme="majorHAnsi"/>
          <w:b/>
          <w:szCs w:val="22"/>
        </w:rPr>
        <w:t xml:space="preserve"> January. Exact date tbc. </w:t>
      </w:r>
    </w:p>
    <w:p w:rsidR="00026EF7" w:rsidRPr="00DD158A" w:rsidRDefault="00AE453E" w:rsidP="00026EF7">
      <w:pPr>
        <w:spacing w:line="288" w:lineRule="auto"/>
        <w:rPr>
          <w:rFonts w:asciiTheme="majorHAnsi" w:hAnsiTheme="majorHAnsi"/>
          <w:szCs w:val="22"/>
        </w:rPr>
      </w:pPr>
      <w:r w:rsidRPr="00DD158A">
        <w:rPr>
          <w:rFonts w:asciiTheme="majorHAnsi" w:hAnsiTheme="majorHAnsi"/>
          <w:szCs w:val="22"/>
        </w:rPr>
        <w:t xml:space="preserve"> </w:t>
      </w:r>
    </w:p>
    <w:p w:rsidR="00DD158A" w:rsidRPr="00DD158A" w:rsidRDefault="00026EF7">
      <w:pPr>
        <w:spacing w:line="288" w:lineRule="auto"/>
        <w:rPr>
          <w:rFonts w:asciiTheme="majorHAnsi" w:hAnsiTheme="majorHAnsi"/>
          <w:szCs w:val="22"/>
        </w:rPr>
      </w:pPr>
      <w:r w:rsidRPr="00DD158A">
        <w:rPr>
          <w:rFonts w:asciiTheme="majorHAnsi" w:hAnsiTheme="majorHAnsi"/>
          <w:szCs w:val="22"/>
        </w:rPr>
        <w:t xml:space="preserve">The English Stage Company (no. 231242) is a publicly funded registered charity. </w:t>
      </w:r>
    </w:p>
    <w:sectPr w:rsidR="00DD158A" w:rsidRPr="00DD158A" w:rsidSect="00026EF7">
      <w:headerReference w:type="default" r:id="rId10"/>
      <w:footerReference w:type="default" r:id="rId11"/>
      <w:headerReference w:type="first" r:id="rId12"/>
      <w:footerReference w:type="first" r:id="rId13"/>
      <w:pgSz w:w="11900" w:h="16840"/>
      <w:pgMar w:top="2693" w:right="1418"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5B7" w:rsidRDefault="00FC25B7" w:rsidP="00E67131">
      <w:r>
        <w:separator/>
      </w:r>
    </w:p>
  </w:endnote>
  <w:endnote w:type="continuationSeparator" w:id="0">
    <w:p w:rsidR="00FC25B7" w:rsidRDefault="00FC25B7" w:rsidP="00E6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Gill Sans">
    <w:altName w:val="Century Gothic"/>
    <w:charset w:val="00"/>
    <w:family w:val="swiss"/>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BureauGrot Light">
    <w:altName w:val="Cambria"/>
    <w:panose1 w:val="00000000000000000000"/>
    <w:charset w:val="00"/>
    <w:family w:val="modern"/>
    <w:notTrueType/>
    <w:pitch w:val="variable"/>
    <w:sig w:usb0="800000AF" w:usb1="5000204A" w:usb2="00000000" w:usb3="00000000" w:csb0="00000001" w:csb1="00000000"/>
  </w:font>
  <w:font w:name="BureauGrot Medium">
    <w:altName w:val="Cambria"/>
    <w:panose1 w:val="00000000000000000000"/>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911785"/>
      <w:docPartObj>
        <w:docPartGallery w:val="Page Numbers (Bottom of Page)"/>
        <w:docPartUnique/>
      </w:docPartObj>
    </w:sdtPr>
    <w:sdtEndPr>
      <w:rPr>
        <w:rFonts w:ascii="BureauGrot Light" w:hAnsi="BureauGrot Light"/>
        <w:noProof/>
        <w:sz w:val="16"/>
        <w:szCs w:val="16"/>
      </w:rPr>
    </w:sdtEndPr>
    <w:sdtContent>
      <w:p w:rsidR="00156096" w:rsidRPr="00156096" w:rsidRDefault="00156096">
        <w:pPr>
          <w:pStyle w:val="Footer"/>
          <w:jc w:val="right"/>
          <w:rPr>
            <w:rFonts w:ascii="BureauGrot Light" w:hAnsi="BureauGrot Light"/>
            <w:sz w:val="16"/>
            <w:szCs w:val="16"/>
          </w:rPr>
        </w:pPr>
        <w:r w:rsidRPr="00156096">
          <w:rPr>
            <w:rFonts w:ascii="BureauGrot Light" w:hAnsi="BureauGrot Light"/>
            <w:sz w:val="16"/>
            <w:szCs w:val="16"/>
          </w:rPr>
          <w:fldChar w:fldCharType="begin"/>
        </w:r>
        <w:r w:rsidRPr="00156096">
          <w:rPr>
            <w:rFonts w:ascii="BureauGrot Light" w:hAnsi="BureauGrot Light"/>
            <w:sz w:val="16"/>
            <w:szCs w:val="16"/>
          </w:rPr>
          <w:instrText xml:space="preserve"> PAGE   \* MERGEFORMAT </w:instrText>
        </w:r>
        <w:r w:rsidRPr="00156096">
          <w:rPr>
            <w:rFonts w:ascii="BureauGrot Light" w:hAnsi="BureauGrot Light"/>
            <w:sz w:val="16"/>
            <w:szCs w:val="16"/>
          </w:rPr>
          <w:fldChar w:fldCharType="separate"/>
        </w:r>
        <w:r w:rsidR="00DD158A">
          <w:rPr>
            <w:rFonts w:ascii="BureauGrot Light" w:hAnsi="BureauGrot Light"/>
            <w:noProof/>
            <w:sz w:val="16"/>
            <w:szCs w:val="16"/>
          </w:rPr>
          <w:t>5</w:t>
        </w:r>
        <w:r w:rsidRPr="00156096">
          <w:rPr>
            <w:rFonts w:ascii="BureauGrot Light" w:hAnsi="BureauGrot Light"/>
            <w:noProof/>
            <w:sz w:val="16"/>
            <w:szCs w:val="16"/>
          </w:rPr>
          <w:fldChar w:fldCharType="end"/>
        </w:r>
      </w:p>
    </w:sdtContent>
  </w:sdt>
  <w:p w:rsidR="00156096" w:rsidRDefault="00156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724076"/>
      <w:docPartObj>
        <w:docPartGallery w:val="Page Numbers (Bottom of Page)"/>
        <w:docPartUnique/>
      </w:docPartObj>
    </w:sdtPr>
    <w:sdtEndPr>
      <w:rPr>
        <w:rFonts w:ascii="BureauGrot Light" w:hAnsi="BureauGrot Light"/>
        <w:noProof/>
        <w:sz w:val="16"/>
        <w:szCs w:val="16"/>
      </w:rPr>
    </w:sdtEndPr>
    <w:sdtContent>
      <w:p w:rsidR="00156096" w:rsidRPr="00156096" w:rsidRDefault="00156096">
        <w:pPr>
          <w:pStyle w:val="Footer"/>
          <w:jc w:val="right"/>
          <w:rPr>
            <w:rFonts w:ascii="BureauGrot Light" w:hAnsi="BureauGrot Light"/>
            <w:sz w:val="16"/>
            <w:szCs w:val="16"/>
          </w:rPr>
        </w:pPr>
        <w:r w:rsidRPr="00156096">
          <w:rPr>
            <w:rFonts w:ascii="BureauGrot Light" w:hAnsi="BureauGrot Light"/>
            <w:sz w:val="16"/>
            <w:szCs w:val="16"/>
          </w:rPr>
          <w:fldChar w:fldCharType="begin"/>
        </w:r>
        <w:r w:rsidRPr="00156096">
          <w:rPr>
            <w:rFonts w:ascii="BureauGrot Light" w:hAnsi="BureauGrot Light"/>
            <w:sz w:val="16"/>
            <w:szCs w:val="16"/>
          </w:rPr>
          <w:instrText xml:space="preserve"> PAGE   \* MERGEFORMAT </w:instrText>
        </w:r>
        <w:r w:rsidRPr="00156096">
          <w:rPr>
            <w:rFonts w:ascii="BureauGrot Light" w:hAnsi="BureauGrot Light"/>
            <w:sz w:val="16"/>
            <w:szCs w:val="16"/>
          </w:rPr>
          <w:fldChar w:fldCharType="separate"/>
        </w:r>
        <w:r w:rsidR="00DD158A">
          <w:rPr>
            <w:rFonts w:ascii="BureauGrot Light" w:hAnsi="BureauGrot Light"/>
            <w:noProof/>
            <w:sz w:val="16"/>
            <w:szCs w:val="16"/>
          </w:rPr>
          <w:t>1</w:t>
        </w:r>
        <w:r w:rsidRPr="00156096">
          <w:rPr>
            <w:rFonts w:ascii="BureauGrot Light" w:hAnsi="BureauGrot Light"/>
            <w:noProof/>
            <w:sz w:val="16"/>
            <w:szCs w:val="16"/>
          </w:rPr>
          <w:fldChar w:fldCharType="end"/>
        </w:r>
      </w:p>
    </w:sdtContent>
  </w:sdt>
  <w:p w:rsidR="00156096" w:rsidRDefault="00156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5B7" w:rsidRDefault="00FC25B7" w:rsidP="00E67131">
      <w:r>
        <w:separator/>
      </w:r>
    </w:p>
  </w:footnote>
  <w:footnote w:type="continuationSeparator" w:id="0">
    <w:p w:rsidR="00FC25B7" w:rsidRDefault="00FC25B7" w:rsidP="00E67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346" w:rsidRPr="00C17346" w:rsidRDefault="00C17346" w:rsidP="00121F81">
    <w:pPr>
      <w:pStyle w:val="Header"/>
      <w:rPr>
        <w:rFonts w:ascii="BatangChe" w:eastAsia="BatangChe" w:hAnsi="BatangChe"/>
      </w:rPr>
    </w:pPr>
    <w:r w:rsidRPr="00C17346">
      <w:rPr>
        <w:rFonts w:ascii="BatangChe" w:eastAsia="BatangChe" w:hAnsi="BatangChe"/>
        <w:noProof/>
        <w:lang w:eastAsia="en-GB"/>
      </w:rPr>
      <w:drawing>
        <wp:inline distT="0" distB="0" distL="0" distR="0" wp14:anchorId="11CDDDCC">
          <wp:extent cx="895350" cy="8953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BD" w:rsidRPr="00B504AD" w:rsidRDefault="001070BD" w:rsidP="00B5779B">
    <w:pPr>
      <w:jc w:val="right"/>
      <w:rPr>
        <w:rFonts w:ascii="BureauGrot Medium" w:hAnsi="BureauGrot Medium"/>
        <w:color w:val="808080" w:themeColor="background1" w:themeShade="80"/>
        <w:sz w:val="16"/>
        <w:szCs w:val="16"/>
      </w:rPr>
    </w:pPr>
    <w:r>
      <w:rPr>
        <w:noProof/>
        <w:lang w:eastAsia="en-GB"/>
      </w:rPr>
      <mc:AlternateContent>
        <mc:Choice Requires="wps">
          <w:drawing>
            <wp:anchor distT="45720" distB="45720" distL="114300" distR="114300" simplePos="0" relativeHeight="251659264" behindDoc="0" locked="0" layoutInCell="1" allowOverlap="1" wp14:anchorId="6EA45486" wp14:editId="314B9D87">
              <wp:simplePos x="0" y="0"/>
              <wp:positionH relativeFrom="column">
                <wp:posOffset>-160020</wp:posOffset>
              </wp:positionH>
              <wp:positionV relativeFrom="paragraph">
                <wp:posOffset>-38100</wp:posOffset>
              </wp:positionV>
              <wp:extent cx="1356995" cy="11785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17856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rsidR="001070BD" w:rsidRDefault="001070BD" w:rsidP="001070BD">
                          <w:pPr>
                            <w:jc w:val="center"/>
                          </w:pPr>
                          <w:r w:rsidRPr="001070BD">
                            <w:rPr>
                              <w:noProof/>
                              <w:lang w:eastAsia="en-GB"/>
                            </w:rPr>
                            <w:drawing>
                              <wp:inline distT="0" distB="0" distL="0" distR="0" wp14:anchorId="412D86E1" wp14:editId="0A9C3B29">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45486" id="_x0000_t202" coordsize="21600,21600" o:spt="202" path="m,l,21600r21600,l21600,xe">
              <v:stroke joinstyle="miter"/>
              <v:path gradientshapeok="t" o:connecttype="rect"/>
            </v:shapetype>
            <v:shape id="Text Box 2" o:spid="_x0000_s1026" type="#_x0000_t202" style="position:absolute;left:0;text-align:left;margin-left:-12.6pt;margin-top:-3pt;width:106.85pt;height:9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" fillcolor="white [3201]" stroked="f" strokeweight="2pt">
              <v:textbox>
                <w:txbxContent>
                  <w:p w:rsidR="001070BD" w:rsidRDefault="001070BD" w:rsidP="001070BD">
                    <w:pPr>
                      <w:jc w:val="center"/>
                    </w:pPr>
                    <w:r w:rsidRPr="001070BD">
                      <w:rPr>
                        <w:noProof/>
                        <w:lang w:eastAsia="en-GB"/>
                      </w:rPr>
                      <w:drawing>
                        <wp:inline distT="0" distB="0" distL="0" distR="0" wp14:anchorId="412D86E1" wp14:editId="0A9C3B29">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v:textbox>
              <w10:wrap type="square"/>
            </v:shape>
          </w:pict>
        </mc:Fallback>
      </mc:AlternateContent>
    </w:r>
    <w:r w:rsidRPr="00B504AD">
      <w:rPr>
        <w:rFonts w:ascii="BureauGrot Medium" w:hAnsi="BureauGrot Medium"/>
        <w:color w:val="808080" w:themeColor="background1" w:themeShade="80"/>
        <w:sz w:val="16"/>
        <w:szCs w:val="16"/>
      </w:rPr>
      <w:t>Royal Court Theatre</w:t>
    </w:r>
  </w:p>
  <w:p w:rsidR="001070BD" w:rsidRPr="00B504AD" w:rsidRDefault="001070BD" w:rsidP="00B5779B">
    <w:pPr>
      <w:jc w:val="right"/>
      <w:rPr>
        <w:rFonts w:ascii="BureauGrot Light" w:hAnsi="BureauGrot Light"/>
        <w:color w:val="808080" w:themeColor="background1" w:themeShade="80"/>
        <w:sz w:val="16"/>
        <w:szCs w:val="16"/>
      </w:rPr>
    </w:pPr>
    <w:r w:rsidRPr="00B504AD">
      <w:rPr>
        <w:rFonts w:ascii="BureauGrot Light" w:hAnsi="BureauGrot Light"/>
        <w:color w:val="808080" w:themeColor="background1" w:themeShade="80"/>
        <w:sz w:val="16"/>
        <w:szCs w:val="16"/>
      </w:rPr>
      <w:t>Sloane Square, London, SW1W 9AS</w:t>
    </w:r>
  </w:p>
  <w:p w:rsidR="001070BD" w:rsidRPr="00B504AD" w:rsidRDefault="001070BD" w:rsidP="00B5779B">
    <w:pPr>
      <w:jc w:val="right"/>
      <w:rPr>
        <w:rFonts w:ascii="BureauGrot Light" w:hAnsi="BureauGrot Light"/>
        <w:color w:val="808080" w:themeColor="background1" w:themeShade="80"/>
        <w:sz w:val="16"/>
        <w:szCs w:val="16"/>
        <w:lang w:val="fr-FR"/>
      </w:rPr>
    </w:pPr>
    <w:r w:rsidRPr="00B504AD">
      <w:rPr>
        <w:rFonts w:ascii="BureauGrot Light" w:hAnsi="BureauGrot Light"/>
        <w:color w:val="808080" w:themeColor="background1" w:themeShade="80"/>
        <w:sz w:val="16"/>
        <w:szCs w:val="16"/>
        <w:lang w:val="fr-FR"/>
      </w:rPr>
      <w:t>Admin 020 7565 5050</w:t>
    </w:r>
  </w:p>
  <w:p w:rsidR="001070BD" w:rsidRDefault="001070BD" w:rsidP="00B5779B">
    <w:pPr>
      <w:jc w:val="right"/>
      <w:rPr>
        <w:rFonts w:ascii="BureauGrot Light" w:hAnsi="BureauGrot Light"/>
        <w:color w:val="808080" w:themeColor="background1" w:themeShade="80"/>
        <w:sz w:val="16"/>
        <w:szCs w:val="16"/>
        <w:lang w:val="fr-FR"/>
      </w:rPr>
    </w:pPr>
    <w:r w:rsidRPr="00B504AD">
      <w:rPr>
        <w:rFonts w:ascii="BureauGrot Light" w:hAnsi="BureauGrot Light"/>
        <w:color w:val="808080" w:themeColor="background1" w:themeShade="80"/>
        <w:sz w:val="16"/>
        <w:szCs w:val="16"/>
        <w:lang w:val="fr-FR"/>
      </w:rPr>
      <w:t>royalcourttheatre.com</w:t>
    </w:r>
  </w:p>
  <w:p w:rsidR="001070BD" w:rsidRPr="001070BD" w:rsidRDefault="001070BD" w:rsidP="00B5779B">
    <w:pPr>
      <w:jc w:val="right"/>
      <w:rPr>
        <w:rFonts w:ascii="BureauGrot Light" w:hAnsi="BureauGrot Light"/>
        <w:color w:val="808080" w:themeColor="background1" w:themeShade="80"/>
        <w:sz w:val="16"/>
        <w:szCs w:val="16"/>
        <w:lang w:val="fr-FR"/>
      </w:rPr>
    </w:pPr>
    <w:r w:rsidRPr="001070BD">
      <w:rPr>
        <w:rFonts w:ascii="BureauGrot Light" w:hAnsi="BureauGrot Light"/>
        <w:color w:val="808080" w:themeColor="background1" w:themeShade="80"/>
        <w:sz w:val="16"/>
        <w:szCs w:val="16"/>
        <w:lang w:val="fr-FR"/>
      </w:rPr>
      <w:t>info@royalcourttheatre.com</w:t>
    </w:r>
    <w:r w:rsidRPr="001070BD">
      <w:rPr>
        <w:rFonts w:ascii="BureauGrot Light" w:hAnsi="BureauGrot Light"/>
        <w:color w:val="808080" w:themeColor="background1" w:themeShade="80"/>
        <w:sz w:val="12"/>
        <w:szCs w:val="12"/>
        <w:lang w:val="fr-FR"/>
      </w:rPr>
      <w:t xml:space="preserve"> </w:t>
    </w:r>
  </w:p>
  <w:p w:rsidR="001070BD" w:rsidRPr="001070BD" w:rsidRDefault="00156096" w:rsidP="00156096">
    <w:pPr>
      <w:tabs>
        <w:tab w:val="left" w:pos="1425"/>
      </w:tabs>
      <w:rPr>
        <w:rFonts w:ascii="BureauGrot Light" w:hAnsi="BureauGrot Light"/>
        <w:color w:val="808080" w:themeColor="background1" w:themeShade="80"/>
        <w:sz w:val="12"/>
        <w:szCs w:val="12"/>
        <w:lang w:val="fr-FR"/>
      </w:rPr>
    </w:pPr>
    <w:r>
      <w:rPr>
        <w:rFonts w:ascii="BureauGrot Light" w:hAnsi="BureauGrot Light"/>
        <w:color w:val="808080" w:themeColor="background1" w:themeShade="80"/>
        <w:sz w:val="12"/>
        <w:szCs w:val="12"/>
        <w:lang w:val="fr-FR"/>
      </w:rPr>
      <w:tab/>
    </w:r>
    <w:r>
      <w:rPr>
        <w:rFonts w:ascii="BureauGrot Light" w:hAnsi="BureauGrot Light"/>
        <w:color w:val="808080" w:themeColor="background1" w:themeShade="80"/>
        <w:sz w:val="12"/>
        <w:szCs w:val="12"/>
        <w:lang w:val="fr-FR"/>
      </w:rPr>
      <w:tab/>
    </w:r>
    <w:r>
      <w:rPr>
        <w:rFonts w:ascii="BureauGrot Light" w:hAnsi="BureauGrot Light"/>
        <w:color w:val="808080" w:themeColor="background1" w:themeShade="80"/>
        <w:sz w:val="12"/>
        <w:szCs w:val="12"/>
        <w:lang w:val="fr-FR"/>
      </w:rPr>
      <w:tab/>
    </w:r>
  </w:p>
  <w:p w:rsidR="001070BD" w:rsidRPr="00B504A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Jerwood Theatres at the Royal Court</w:t>
    </w:r>
    <w:r>
      <w:rPr>
        <w:rFonts w:ascii="BureauGrot Light" w:hAnsi="BureauGrot Light"/>
        <w:color w:val="808080" w:themeColor="background1" w:themeShade="80"/>
        <w:sz w:val="12"/>
        <w:szCs w:val="12"/>
      </w:rPr>
      <w:t xml:space="preserve"> Theatre</w:t>
    </w:r>
  </w:p>
  <w:p w:rsidR="001070BD" w:rsidRPr="00B504A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English Stage Company Lim</w:t>
    </w:r>
    <w:r w:rsidR="00B5779B">
      <w:rPr>
        <w:rFonts w:ascii="BureauGrot Light" w:hAnsi="BureauGrot Light"/>
        <w:color w:val="808080" w:themeColor="background1" w:themeShade="80"/>
        <w:sz w:val="12"/>
        <w:szCs w:val="12"/>
      </w:rPr>
      <w:t>ited at the Royal Court Theatre</w:t>
    </w:r>
  </w:p>
  <w:p w:rsidR="001070B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Registered in Englan</w:t>
    </w:r>
    <w:r w:rsidR="00B5779B">
      <w:rPr>
        <w:rFonts w:ascii="BureauGrot Light" w:hAnsi="BureauGrot Light"/>
        <w:color w:val="808080" w:themeColor="background1" w:themeShade="80"/>
        <w:sz w:val="12"/>
        <w:szCs w:val="12"/>
      </w:rPr>
      <w:t>d &amp; Wales company number 539332</w:t>
    </w:r>
  </w:p>
  <w:p w:rsidR="001070BD" w:rsidRDefault="001070BD" w:rsidP="00B5779B">
    <w:pPr>
      <w:pStyle w:val="Header"/>
      <w:jc w:val="right"/>
    </w:pPr>
    <w:r w:rsidRPr="00B504AD">
      <w:rPr>
        <w:rFonts w:ascii="BureauGrot Light" w:hAnsi="BureauGrot Light"/>
        <w:color w:val="808080" w:themeColor="background1" w:themeShade="80"/>
        <w:sz w:val="12"/>
        <w:szCs w:val="12"/>
      </w:rPr>
      <w:t>R</w:t>
    </w:r>
    <w:r w:rsidR="00B5779B">
      <w:rPr>
        <w:rFonts w:ascii="BureauGrot Light" w:hAnsi="BureauGrot Light"/>
        <w:color w:val="808080" w:themeColor="background1" w:themeShade="80"/>
        <w:sz w:val="12"/>
        <w:szCs w:val="12"/>
      </w:rPr>
      <w:t xml:space="preserve">egistered charity number 231242  </w:t>
    </w:r>
    <w:r>
      <w:rPr>
        <w:rFonts w:ascii="BureauGrot Light" w:hAnsi="BureauGrot Light"/>
        <w:color w:val="808080" w:themeColor="background1" w:themeShade="80"/>
        <w:sz w:val="12"/>
        <w:szCs w:val="12"/>
      </w:rPr>
      <w:t xml:space="preserve"> VAT number </w:t>
    </w:r>
    <w:r w:rsidRPr="004F3803">
      <w:rPr>
        <w:rFonts w:ascii="BureauGrot Light" w:hAnsi="BureauGrot Light"/>
        <w:color w:val="808080" w:themeColor="background1" w:themeShade="80"/>
        <w:sz w:val="12"/>
        <w:szCs w:val="12"/>
      </w:rPr>
      <w:t>238 9311 47</w:t>
    </w:r>
  </w:p>
  <w:p w:rsidR="00190160" w:rsidRDefault="00190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66706"/>
    <w:multiLevelType w:val="hybridMultilevel"/>
    <w:tmpl w:val="5D68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880F22"/>
    <w:multiLevelType w:val="hybridMultilevel"/>
    <w:tmpl w:val="8CE4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98271C"/>
    <w:multiLevelType w:val="hybridMultilevel"/>
    <w:tmpl w:val="3C22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1110BF"/>
    <w:multiLevelType w:val="hybridMultilevel"/>
    <w:tmpl w:val="2C36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756941"/>
    <w:multiLevelType w:val="hybridMultilevel"/>
    <w:tmpl w:val="3F703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AD0C3F"/>
    <w:multiLevelType w:val="hybridMultilevel"/>
    <w:tmpl w:val="2396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534F75"/>
    <w:multiLevelType w:val="hybridMultilevel"/>
    <w:tmpl w:val="0232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2771AB"/>
    <w:multiLevelType w:val="hybridMultilevel"/>
    <w:tmpl w:val="E2C6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17076B"/>
    <w:multiLevelType w:val="hybridMultilevel"/>
    <w:tmpl w:val="6D500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814222"/>
    <w:multiLevelType w:val="hybridMultilevel"/>
    <w:tmpl w:val="A0403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0010203"/>
    <w:multiLevelType w:val="hybridMultilevel"/>
    <w:tmpl w:val="D88E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C205B8"/>
    <w:multiLevelType w:val="hybridMultilevel"/>
    <w:tmpl w:val="02CE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5A3E39"/>
    <w:multiLevelType w:val="hybridMultilevel"/>
    <w:tmpl w:val="8266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0"/>
  </w:num>
  <w:num w:numId="5">
    <w:abstractNumId w:val="12"/>
  </w:num>
  <w:num w:numId="6">
    <w:abstractNumId w:val="11"/>
  </w:num>
  <w:num w:numId="7">
    <w:abstractNumId w:val="0"/>
  </w:num>
  <w:num w:numId="8">
    <w:abstractNumId w:val="9"/>
  </w:num>
  <w:num w:numId="9">
    <w:abstractNumId w:val="5"/>
  </w:num>
  <w:num w:numId="10">
    <w:abstractNumId w:val="3"/>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B8"/>
    <w:rsid w:val="00014845"/>
    <w:rsid w:val="00026EF7"/>
    <w:rsid w:val="0005001C"/>
    <w:rsid w:val="00087561"/>
    <w:rsid w:val="000E0B80"/>
    <w:rsid w:val="000E7124"/>
    <w:rsid w:val="001070BD"/>
    <w:rsid w:val="00121F81"/>
    <w:rsid w:val="00156096"/>
    <w:rsid w:val="00190160"/>
    <w:rsid w:val="00196F68"/>
    <w:rsid w:val="00241E56"/>
    <w:rsid w:val="00252AEE"/>
    <w:rsid w:val="002D4BA4"/>
    <w:rsid w:val="002D676E"/>
    <w:rsid w:val="002F159D"/>
    <w:rsid w:val="003050A4"/>
    <w:rsid w:val="003140EC"/>
    <w:rsid w:val="00377198"/>
    <w:rsid w:val="003A1A9D"/>
    <w:rsid w:val="003B5B13"/>
    <w:rsid w:val="004842E8"/>
    <w:rsid w:val="00495E89"/>
    <w:rsid w:val="004D188E"/>
    <w:rsid w:val="004F16F6"/>
    <w:rsid w:val="004F3803"/>
    <w:rsid w:val="005211BC"/>
    <w:rsid w:val="005413C3"/>
    <w:rsid w:val="00560593"/>
    <w:rsid w:val="00586DEE"/>
    <w:rsid w:val="00595119"/>
    <w:rsid w:val="00607D74"/>
    <w:rsid w:val="006356F9"/>
    <w:rsid w:val="006432E6"/>
    <w:rsid w:val="00656FBC"/>
    <w:rsid w:val="00674737"/>
    <w:rsid w:val="00675CEB"/>
    <w:rsid w:val="007146DB"/>
    <w:rsid w:val="00717FE6"/>
    <w:rsid w:val="0076531F"/>
    <w:rsid w:val="007704C5"/>
    <w:rsid w:val="007C35A3"/>
    <w:rsid w:val="007C40FA"/>
    <w:rsid w:val="007F3C2A"/>
    <w:rsid w:val="00801A60"/>
    <w:rsid w:val="00804FFB"/>
    <w:rsid w:val="00825279"/>
    <w:rsid w:val="008549B4"/>
    <w:rsid w:val="008824B8"/>
    <w:rsid w:val="00882CA1"/>
    <w:rsid w:val="00886296"/>
    <w:rsid w:val="008A0303"/>
    <w:rsid w:val="008C7CC8"/>
    <w:rsid w:val="008E0881"/>
    <w:rsid w:val="00917240"/>
    <w:rsid w:val="0095788E"/>
    <w:rsid w:val="009C6CB0"/>
    <w:rsid w:val="00A2430B"/>
    <w:rsid w:val="00A638DA"/>
    <w:rsid w:val="00A8549C"/>
    <w:rsid w:val="00AA1A68"/>
    <w:rsid w:val="00AB49E8"/>
    <w:rsid w:val="00AB60F4"/>
    <w:rsid w:val="00AD7626"/>
    <w:rsid w:val="00AE09F6"/>
    <w:rsid w:val="00AE453E"/>
    <w:rsid w:val="00B504AD"/>
    <w:rsid w:val="00B5779B"/>
    <w:rsid w:val="00B643C0"/>
    <w:rsid w:val="00B707B3"/>
    <w:rsid w:val="00B82018"/>
    <w:rsid w:val="00BA06F3"/>
    <w:rsid w:val="00BA5483"/>
    <w:rsid w:val="00BB1101"/>
    <w:rsid w:val="00BF5111"/>
    <w:rsid w:val="00C17346"/>
    <w:rsid w:val="00C30182"/>
    <w:rsid w:val="00C453CB"/>
    <w:rsid w:val="00C705F3"/>
    <w:rsid w:val="00CF3C10"/>
    <w:rsid w:val="00D461A3"/>
    <w:rsid w:val="00D91250"/>
    <w:rsid w:val="00D97652"/>
    <w:rsid w:val="00DC3B5A"/>
    <w:rsid w:val="00DD158A"/>
    <w:rsid w:val="00E31445"/>
    <w:rsid w:val="00E44711"/>
    <w:rsid w:val="00E67131"/>
    <w:rsid w:val="00E9645E"/>
    <w:rsid w:val="00EB6916"/>
    <w:rsid w:val="00F007B7"/>
    <w:rsid w:val="00F06A00"/>
    <w:rsid w:val="00F16C94"/>
    <w:rsid w:val="00F919C5"/>
    <w:rsid w:val="00FC0621"/>
    <w:rsid w:val="00FC2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efaultImageDpi w14:val="300"/>
  <w15:docId w15:val="{08FBAB46-3486-4CF5-BBCF-3F13D895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BD"/>
    <w:rPr>
      <w:rFonts w:ascii="Gill Sans MT" w:eastAsia="Times" w:hAnsi="Gill Sans MT"/>
      <w:sz w:val="22"/>
    </w:rPr>
  </w:style>
  <w:style w:type="paragraph" w:styleId="Heading2">
    <w:name w:val="heading 2"/>
    <w:basedOn w:val="Normal"/>
    <w:next w:val="Normal"/>
    <w:link w:val="Heading2Char"/>
    <w:qFormat/>
    <w:rsid w:val="00026EF7"/>
    <w:pPr>
      <w:keepNext/>
      <w:outlineLvl w:val="1"/>
    </w:pPr>
    <w:rPr>
      <w:rFonts w:ascii="Gill Sans" w:eastAsia="Times New Roman" w:hAnsi="Gill San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131"/>
    <w:pPr>
      <w:tabs>
        <w:tab w:val="center" w:pos="4320"/>
        <w:tab w:val="right" w:pos="8640"/>
      </w:tabs>
    </w:pPr>
    <w:rPr>
      <w:rFonts w:ascii="Cambria" w:eastAsia="MS Mincho" w:hAnsi="Cambria"/>
      <w:sz w:val="24"/>
      <w:szCs w:val="24"/>
    </w:rPr>
  </w:style>
  <w:style w:type="character" w:customStyle="1" w:styleId="HeaderChar">
    <w:name w:val="Header Char"/>
    <w:basedOn w:val="DefaultParagraphFont"/>
    <w:link w:val="Header"/>
    <w:uiPriority w:val="99"/>
    <w:rsid w:val="00E67131"/>
  </w:style>
  <w:style w:type="paragraph" w:styleId="Footer">
    <w:name w:val="footer"/>
    <w:basedOn w:val="Normal"/>
    <w:link w:val="FooterChar"/>
    <w:uiPriority w:val="99"/>
    <w:unhideWhenUsed/>
    <w:rsid w:val="00E67131"/>
    <w:pPr>
      <w:tabs>
        <w:tab w:val="center" w:pos="4320"/>
        <w:tab w:val="right" w:pos="8640"/>
      </w:tabs>
    </w:pPr>
    <w:rPr>
      <w:rFonts w:ascii="Cambria" w:eastAsia="MS Mincho" w:hAnsi="Cambria"/>
      <w:sz w:val="24"/>
      <w:szCs w:val="24"/>
    </w:rPr>
  </w:style>
  <w:style w:type="character" w:customStyle="1" w:styleId="FooterChar">
    <w:name w:val="Footer Char"/>
    <w:basedOn w:val="DefaultParagraphFont"/>
    <w:link w:val="Footer"/>
    <w:uiPriority w:val="99"/>
    <w:rsid w:val="00E67131"/>
  </w:style>
  <w:style w:type="paragraph" w:customStyle="1" w:styleId="BasicParagraph">
    <w:name w:val="[Basic Paragraph]"/>
    <w:basedOn w:val="Normal"/>
    <w:uiPriority w:val="99"/>
    <w:rsid w:val="005413C3"/>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character" w:styleId="Hyperlink">
    <w:name w:val="Hyperlink"/>
    <w:basedOn w:val="DefaultParagraphFont"/>
    <w:uiPriority w:val="99"/>
    <w:unhideWhenUsed/>
    <w:rsid w:val="008824B8"/>
    <w:rPr>
      <w:color w:val="0000FF" w:themeColor="hyperlink"/>
      <w:u w:val="single"/>
    </w:rPr>
  </w:style>
  <w:style w:type="paragraph" w:styleId="BalloonText">
    <w:name w:val="Balloon Text"/>
    <w:basedOn w:val="Normal"/>
    <w:link w:val="BalloonTextChar"/>
    <w:uiPriority w:val="99"/>
    <w:semiHidden/>
    <w:unhideWhenUsed/>
    <w:rsid w:val="00B707B3"/>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B707B3"/>
    <w:rPr>
      <w:rFonts w:ascii="Segoe UI" w:hAnsi="Segoe UI" w:cs="Segoe UI"/>
      <w:sz w:val="18"/>
      <w:szCs w:val="18"/>
      <w:lang w:val="en-US"/>
    </w:rPr>
  </w:style>
  <w:style w:type="table" w:styleId="TableGrid">
    <w:name w:val="Table Grid"/>
    <w:basedOn w:val="TableNormal"/>
    <w:uiPriority w:val="59"/>
    <w:rsid w:val="00121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070BD"/>
    <w:rPr>
      <w:rFonts w:ascii="Gill Sans" w:hAnsi="Gill Sans"/>
    </w:rPr>
  </w:style>
  <w:style w:type="character" w:customStyle="1" w:styleId="BodyTextChar">
    <w:name w:val="Body Text Char"/>
    <w:basedOn w:val="DefaultParagraphFont"/>
    <w:link w:val="BodyText"/>
    <w:rsid w:val="001070BD"/>
    <w:rPr>
      <w:rFonts w:ascii="Gill Sans" w:eastAsia="Times" w:hAnsi="Gill Sans"/>
      <w:sz w:val="22"/>
    </w:rPr>
  </w:style>
  <w:style w:type="character" w:customStyle="1" w:styleId="EmailStyle26">
    <w:name w:val="EmailStyle26"/>
    <w:semiHidden/>
    <w:rsid w:val="001070BD"/>
    <w:rPr>
      <w:rFonts w:ascii="Arial" w:hAnsi="Arial" w:cs="Arial" w:hint="default"/>
      <w:color w:val="000080"/>
      <w:sz w:val="20"/>
      <w:szCs w:val="20"/>
    </w:rPr>
  </w:style>
  <w:style w:type="character" w:customStyle="1" w:styleId="Heading2Char">
    <w:name w:val="Heading 2 Char"/>
    <w:basedOn w:val="DefaultParagraphFont"/>
    <w:link w:val="Heading2"/>
    <w:rsid w:val="00026EF7"/>
    <w:rPr>
      <w:rFonts w:ascii="Gill Sans" w:eastAsia="Times New Roman" w:hAnsi="Gill Sans"/>
      <w:b/>
      <w:sz w:val="18"/>
    </w:rPr>
  </w:style>
  <w:style w:type="paragraph" w:styleId="ListParagraph">
    <w:name w:val="List Paragraph"/>
    <w:basedOn w:val="Normal"/>
    <w:uiPriority w:val="34"/>
    <w:qFormat/>
    <w:rsid w:val="00674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yalcourttheatre.com/about/job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royalcourttheat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j\Documents\Custom%20Office%20Templates\RC_Letterhead_water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B030-ACA9-442C-A08F-2CAB867B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RC_Letterhead_watermark</Template>
  <TotalTime>0</TotalTime>
  <Pages>5</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James</dc:creator>
  <cp:keywords/>
  <dc:description/>
  <cp:lastModifiedBy>Catherine Thornborrow</cp:lastModifiedBy>
  <cp:revision>2</cp:revision>
  <cp:lastPrinted>2016-12-05T14:28:00Z</cp:lastPrinted>
  <dcterms:created xsi:type="dcterms:W3CDTF">2018-12-05T12:47:00Z</dcterms:created>
  <dcterms:modified xsi:type="dcterms:W3CDTF">2018-12-05T12:47:00Z</dcterms:modified>
</cp:coreProperties>
</file>