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AE886" w14:textId="64792F1F" w:rsidR="000F18A5" w:rsidRPr="008F40EB" w:rsidRDefault="00040B82">
      <w:pPr>
        <w:rPr>
          <w:rFonts w:cstheme="minorHAnsi"/>
          <w:b/>
          <w:sz w:val="32"/>
          <w:szCs w:val="32"/>
        </w:rPr>
      </w:pPr>
      <w:r w:rsidRPr="008F40EB">
        <w:rPr>
          <w:rFonts w:cstheme="minorHAnsi"/>
          <w:b/>
          <w:sz w:val="32"/>
          <w:szCs w:val="32"/>
        </w:rPr>
        <w:t>A</w:t>
      </w:r>
      <w:r w:rsidR="004C7677" w:rsidRPr="008F40EB">
        <w:rPr>
          <w:rFonts w:cstheme="minorHAnsi"/>
          <w:b/>
          <w:sz w:val="32"/>
          <w:szCs w:val="32"/>
        </w:rPr>
        <w:t>PPLICATION PACK</w:t>
      </w:r>
      <w:r w:rsidR="0013391C" w:rsidRPr="008F40EB">
        <w:rPr>
          <w:rFonts w:cstheme="minorHAnsi"/>
          <w:b/>
          <w:sz w:val="32"/>
          <w:szCs w:val="32"/>
        </w:rPr>
        <w:t xml:space="preserve"> </w:t>
      </w:r>
      <w:r w:rsidR="00BB0F9F" w:rsidRPr="008F40EB">
        <w:rPr>
          <w:rFonts w:cstheme="minorHAnsi"/>
          <w:b/>
          <w:sz w:val="32"/>
          <w:szCs w:val="32"/>
        </w:rPr>
        <w:t xml:space="preserve">– </w:t>
      </w:r>
      <w:r w:rsidR="00FF41D5" w:rsidRPr="008F40EB">
        <w:rPr>
          <w:rFonts w:cstheme="minorHAnsi"/>
          <w:b/>
          <w:sz w:val="32"/>
          <w:szCs w:val="32"/>
        </w:rPr>
        <w:t>INDIVIDUAL GIVING</w:t>
      </w:r>
      <w:r w:rsidR="00BB0F9F" w:rsidRPr="008F40EB">
        <w:rPr>
          <w:rFonts w:cstheme="minorHAnsi"/>
          <w:b/>
          <w:sz w:val="32"/>
          <w:szCs w:val="32"/>
        </w:rPr>
        <w:t xml:space="preserve"> MANAGER </w:t>
      </w:r>
    </w:p>
    <w:p w14:paraId="120129D6" w14:textId="4124D833" w:rsidR="00A32DE1" w:rsidRPr="00DD3FB0" w:rsidRDefault="00A32DE1" w:rsidP="00A32DE1">
      <w:pPr>
        <w:rPr>
          <w:rFonts w:cstheme="minorHAnsi"/>
        </w:rPr>
      </w:pPr>
      <w:r w:rsidRPr="00DD3FB0">
        <w:rPr>
          <w:rFonts w:cstheme="minorHAnsi"/>
        </w:rPr>
        <w:t xml:space="preserve">Thank you for your interest in this role.   You will find information about the role, the organisation and the person specification in the following pages.  Before you submit your application, please read the information included here. </w:t>
      </w:r>
    </w:p>
    <w:p w14:paraId="51AEB4EF" w14:textId="77777777" w:rsidR="00A32DE1" w:rsidRPr="008F40EB" w:rsidRDefault="00A32DE1" w:rsidP="00A32DE1">
      <w:pPr>
        <w:rPr>
          <w:rFonts w:cstheme="minorHAnsi"/>
          <w:b/>
          <w:sz w:val="28"/>
          <w:szCs w:val="28"/>
        </w:rPr>
      </w:pPr>
      <w:r w:rsidRPr="008F40EB">
        <w:rPr>
          <w:rFonts w:cstheme="minorHAnsi"/>
          <w:b/>
          <w:sz w:val="28"/>
          <w:szCs w:val="28"/>
        </w:rPr>
        <w:t>1       APPLICATION PROCESS</w:t>
      </w:r>
    </w:p>
    <w:p w14:paraId="36600586" w14:textId="77777777" w:rsidR="00A32DE1" w:rsidRPr="00DD3FB0" w:rsidRDefault="00A32DE1" w:rsidP="00A32DE1">
      <w:pPr>
        <w:rPr>
          <w:rFonts w:cstheme="minorHAnsi"/>
        </w:rPr>
      </w:pPr>
      <w:r w:rsidRPr="00DD3FB0">
        <w:rPr>
          <w:rFonts w:cstheme="minorHAnsi"/>
          <w:b/>
        </w:rPr>
        <w:t>Please use the online application form to apply.</w:t>
      </w:r>
      <w:r w:rsidRPr="00DD3FB0">
        <w:rPr>
          <w:rFonts w:cstheme="minorHAnsi"/>
        </w:rPr>
        <w:t xml:space="preserve">   A link to this form can be found on the jobs page of our website  </w:t>
      </w:r>
      <w:hyperlink r:id="rId10" w:history="1">
        <w:r w:rsidRPr="00DD3FB0">
          <w:rPr>
            <w:rStyle w:val="Hyperlink"/>
            <w:rFonts w:cstheme="minorHAnsi"/>
          </w:rPr>
          <w:t>https://royalcourttheatre.com/about/jobs/</w:t>
        </w:r>
      </w:hyperlink>
      <w:r w:rsidRPr="00DD3FB0">
        <w:rPr>
          <w:rFonts w:cstheme="minorHAnsi"/>
          <w:b/>
        </w:rPr>
        <w:t xml:space="preserve"> </w:t>
      </w:r>
    </w:p>
    <w:p w14:paraId="1CC0B136" w14:textId="77777777" w:rsidR="00A32DE1" w:rsidRPr="00DD3FB0" w:rsidRDefault="00A32DE1" w:rsidP="00A32DE1">
      <w:pPr>
        <w:rPr>
          <w:rFonts w:cstheme="minorHAnsi"/>
        </w:rPr>
      </w:pPr>
      <w:r w:rsidRPr="00DD3FB0">
        <w:rPr>
          <w:rFonts w:cstheme="minorHAnsi"/>
        </w:rPr>
        <w:t xml:space="preserve">The online application form will ask for the following things: </w:t>
      </w:r>
    </w:p>
    <w:p w14:paraId="275B1BB1" w14:textId="77777777" w:rsidR="00A32DE1" w:rsidRPr="00DD3FB0" w:rsidRDefault="00A32DE1" w:rsidP="00A32DE1">
      <w:pPr>
        <w:pStyle w:val="ListParagraph"/>
        <w:numPr>
          <w:ilvl w:val="0"/>
          <w:numId w:val="1"/>
        </w:numPr>
        <w:rPr>
          <w:rFonts w:cstheme="minorHAnsi"/>
        </w:rPr>
      </w:pPr>
      <w:r w:rsidRPr="00DD3FB0">
        <w:rPr>
          <w:rFonts w:cstheme="minorHAnsi"/>
        </w:rPr>
        <w:t xml:space="preserve">Your personal contact information. </w:t>
      </w:r>
    </w:p>
    <w:p w14:paraId="6D421C2E" w14:textId="77777777" w:rsidR="00A32DE1" w:rsidRPr="00DD3FB0" w:rsidRDefault="00A32DE1" w:rsidP="00A32DE1">
      <w:pPr>
        <w:pStyle w:val="ListParagraph"/>
        <w:numPr>
          <w:ilvl w:val="0"/>
          <w:numId w:val="1"/>
        </w:numPr>
        <w:rPr>
          <w:rFonts w:cstheme="minorHAnsi"/>
        </w:rPr>
      </w:pPr>
      <w:r w:rsidRPr="00DD3FB0">
        <w:rPr>
          <w:rFonts w:cstheme="minorHAnsi"/>
        </w:rPr>
        <w:t xml:space="preserve">Your NI number and / or any work permit details. </w:t>
      </w:r>
    </w:p>
    <w:p w14:paraId="1C400A79" w14:textId="77777777" w:rsidR="00A32DE1" w:rsidRPr="00DD3FB0" w:rsidRDefault="00A32DE1" w:rsidP="00A32DE1">
      <w:pPr>
        <w:pStyle w:val="ListParagraph"/>
        <w:numPr>
          <w:ilvl w:val="0"/>
          <w:numId w:val="1"/>
        </w:numPr>
        <w:rPr>
          <w:rFonts w:cstheme="minorHAnsi"/>
        </w:rPr>
      </w:pPr>
      <w:r w:rsidRPr="00DD3FB0">
        <w:rPr>
          <w:rFonts w:cstheme="minorHAnsi"/>
        </w:rPr>
        <w:t xml:space="preserve">Some equal opportunities data (optional) </w:t>
      </w:r>
    </w:p>
    <w:p w14:paraId="5FDE7DE0" w14:textId="77777777" w:rsidR="00A32DE1" w:rsidRPr="00DD3FB0" w:rsidRDefault="00A32DE1" w:rsidP="00A32DE1">
      <w:pPr>
        <w:pStyle w:val="ListParagraph"/>
        <w:numPr>
          <w:ilvl w:val="0"/>
          <w:numId w:val="1"/>
        </w:numPr>
        <w:rPr>
          <w:rFonts w:cstheme="minorHAnsi"/>
        </w:rPr>
      </w:pPr>
      <w:r w:rsidRPr="00DD3FB0">
        <w:rPr>
          <w:rFonts w:cstheme="minorHAnsi"/>
        </w:rPr>
        <w:t xml:space="preserve">Your responses to 3 questions. </w:t>
      </w:r>
    </w:p>
    <w:p w14:paraId="758FE3DF" w14:textId="77777777" w:rsidR="00A32DE1" w:rsidRPr="00DD3FB0" w:rsidRDefault="00A32DE1" w:rsidP="00A32DE1">
      <w:pPr>
        <w:pBdr>
          <w:top w:val="nil"/>
          <w:left w:val="nil"/>
          <w:bottom w:val="nil"/>
          <w:right w:val="nil"/>
          <w:between w:val="nil"/>
        </w:pBdr>
        <w:rPr>
          <w:b/>
          <w:color w:val="000000"/>
        </w:rPr>
      </w:pPr>
      <w:r w:rsidRPr="00DD3FB0">
        <w:rPr>
          <w:b/>
          <w:color w:val="000000"/>
        </w:rPr>
        <w:t xml:space="preserve">The 3 questions for this role will be: </w:t>
      </w:r>
    </w:p>
    <w:p w14:paraId="2C25D8A0" w14:textId="77777777" w:rsidR="00A32DE1" w:rsidRPr="00DD3FB0" w:rsidRDefault="00A32DE1" w:rsidP="00A32DE1">
      <w:pPr>
        <w:pStyle w:val="ListParagraph"/>
        <w:numPr>
          <w:ilvl w:val="0"/>
          <w:numId w:val="45"/>
        </w:numPr>
        <w:pBdr>
          <w:top w:val="nil"/>
          <w:left w:val="nil"/>
          <w:bottom w:val="nil"/>
          <w:right w:val="nil"/>
          <w:between w:val="nil"/>
        </w:pBdr>
        <w:rPr>
          <w:color w:val="000000"/>
        </w:rPr>
      </w:pPr>
      <w:r w:rsidRPr="00DD3FB0">
        <w:rPr>
          <w:color w:val="000000"/>
        </w:rPr>
        <w:t xml:space="preserve">How would you describe the Royal Court to a potential supporter? </w:t>
      </w:r>
    </w:p>
    <w:p w14:paraId="015E017E" w14:textId="7596E942" w:rsidR="00C144E1" w:rsidRPr="00DD3FB0" w:rsidRDefault="00A32DE1" w:rsidP="00A32DE1">
      <w:pPr>
        <w:pStyle w:val="ListParagraph"/>
        <w:numPr>
          <w:ilvl w:val="0"/>
          <w:numId w:val="45"/>
        </w:numPr>
        <w:pBdr>
          <w:top w:val="nil"/>
          <w:left w:val="nil"/>
          <w:bottom w:val="nil"/>
          <w:right w:val="nil"/>
          <w:between w:val="nil"/>
        </w:pBdr>
        <w:rPr>
          <w:color w:val="000000"/>
        </w:rPr>
      </w:pPr>
      <w:r w:rsidRPr="00DD3FB0">
        <w:rPr>
          <w:color w:val="000000"/>
        </w:rPr>
        <w:t>Why are you suited to this role? Please summarise your skills, knowledge and experience to demonstrate how you meet the essential criteria in the person specification</w:t>
      </w:r>
      <w:r w:rsidR="00403950" w:rsidRPr="00DD3FB0">
        <w:rPr>
          <w:color w:val="000000"/>
        </w:rPr>
        <w:t>.</w:t>
      </w:r>
    </w:p>
    <w:p w14:paraId="6F2D3A2F" w14:textId="1EBD3C62" w:rsidR="00A32DE1" w:rsidRPr="00DD3FB0" w:rsidRDefault="00A32DE1" w:rsidP="00C144E1">
      <w:pPr>
        <w:pStyle w:val="ListParagraph"/>
        <w:numPr>
          <w:ilvl w:val="0"/>
          <w:numId w:val="45"/>
        </w:numPr>
        <w:pBdr>
          <w:top w:val="nil"/>
          <w:left w:val="nil"/>
          <w:bottom w:val="nil"/>
          <w:right w:val="nil"/>
          <w:between w:val="nil"/>
        </w:pBdr>
      </w:pPr>
      <w:r w:rsidRPr="00DD3FB0">
        <w:rPr>
          <w:rFonts w:eastAsia="Times New Roman"/>
          <w:color w:val="000000"/>
          <w:lang w:eastAsia="en-GB"/>
        </w:rPr>
        <w:t xml:space="preserve">Tell us about a membership or </w:t>
      </w:r>
      <w:r w:rsidR="00C144E1" w:rsidRPr="00DD3FB0">
        <w:rPr>
          <w:rFonts w:eastAsia="Times New Roman"/>
          <w:color w:val="000000"/>
          <w:lang w:eastAsia="en-GB"/>
        </w:rPr>
        <w:t>supporters’</w:t>
      </w:r>
      <w:r w:rsidRPr="00DD3FB0">
        <w:rPr>
          <w:rFonts w:eastAsia="Times New Roman"/>
          <w:color w:val="000000"/>
          <w:lang w:eastAsia="en-GB"/>
        </w:rPr>
        <w:t xml:space="preserve"> scheme that particularly inspires you and why you think it’s successful; this can be in the arts or commercial sector.  </w:t>
      </w:r>
    </w:p>
    <w:p w14:paraId="1B18EE9D" w14:textId="77777777" w:rsidR="00A32DE1" w:rsidRPr="00DD3FB0" w:rsidRDefault="00A32DE1" w:rsidP="00A32DE1">
      <w:pPr>
        <w:pBdr>
          <w:top w:val="nil"/>
          <w:left w:val="nil"/>
          <w:bottom w:val="nil"/>
          <w:right w:val="nil"/>
          <w:between w:val="nil"/>
        </w:pBdr>
        <w:rPr>
          <w:color w:val="000000"/>
        </w:rPr>
      </w:pPr>
      <w:r w:rsidRPr="00DD3FB0">
        <w:rPr>
          <w:b/>
        </w:rPr>
        <w:t xml:space="preserve">Please answer these questions within the Survey Monkey form. We are including them here so you have them for your reference, and in response to feedback from previous recruitment. </w:t>
      </w:r>
    </w:p>
    <w:p w14:paraId="2686BF93" w14:textId="77777777" w:rsidR="00A32DE1" w:rsidRPr="00DD3FB0" w:rsidRDefault="00A32DE1" w:rsidP="00A32DE1">
      <w:pPr>
        <w:rPr>
          <w:rFonts w:cstheme="minorHAnsi"/>
          <w:b/>
        </w:rPr>
      </w:pPr>
      <w:r w:rsidRPr="00DD3FB0">
        <w:rPr>
          <w:rFonts w:cstheme="minorHAnsi"/>
          <w:b/>
        </w:rPr>
        <w:t xml:space="preserve">You will also be asked to upload your CV as a word document or pdf file. </w:t>
      </w:r>
    </w:p>
    <w:p w14:paraId="1A702945" w14:textId="77777777" w:rsidR="00A32DE1" w:rsidRPr="00DD3FB0" w:rsidRDefault="00A32DE1" w:rsidP="00A32DE1">
      <w:pPr>
        <w:rPr>
          <w:rFonts w:cstheme="minorHAnsi"/>
        </w:rPr>
      </w:pPr>
      <w:r w:rsidRPr="00DD3FB0">
        <w:rPr>
          <w:rFonts w:cstheme="minorHAnsi"/>
        </w:rPr>
        <w:t xml:space="preserve">We will review all applicants’ responses to the 3 questions and score these against the essential knowledge, experience and skills in the person specification to achieve a shortlist of people we will then invite to interview. </w:t>
      </w:r>
    </w:p>
    <w:p w14:paraId="5BEBFEC0" w14:textId="77777777" w:rsidR="00A32DE1" w:rsidRPr="00DD3FB0" w:rsidRDefault="00A32DE1" w:rsidP="00A32DE1">
      <w:pPr>
        <w:rPr>
          <w:rFonts w:cstheme="minorHAnsi"/>
        </w:rPr>
      </w:pPr>
      <w:r w:rsidRPr="00DD3FB0">
        <w:rPr>
          <w:rFonts w:cstheme="minorHAnsi"/>
        </w:rPr>
        <w:t xml:space="preserve">Candidates who currently have a valid work permit allowing them to work in the UK for the duration of this contract are welcome to apply.  Unfortunately, we are unable to consider applications for this role which would require us to obtain a certificate of sponsorship or permit to work in the UK.  </w:t>
      </w:r>
    </w:p>
    <w:p w14:paraId="532F9B78" w14:textId="77777777" w:rsidR="00DD3FB0" w:rsidRPr="00DD3FB0" w:rsidRDefault="00A32DE1" w:rsidP="00DD3FB0">
      <w:pPr>
        <w:rPr>
          <w:rFonts w:cstheme="minorHAnsi"/>
        </w:rPr>
      </w:pPr>
      <w:r w:rsidRPr="00DD3FB0">
        <w:rPr>
          <w:rFonts w:cstheme="minorHAnsi"/>
        </w:rPr>
        <w:t xml:space="preserve">Please let us know if you would like further information, support with access requirements or an informal chat about the role. </w:t>
      </w:r>
      <w:r w:rsidR="00DD3FB0" w:rsidRPr="00DD3FB0">
        <w:rPr>
          <w:rFonts w:cstheme="minorHAnsi"/>
        </w:rPr>
        <w:t xml:space="preserve">You can also email us if you would like to submit your application in a different format or experience any difficulties with the Survey Monkey form. </w:t>
      </w:r>
    </w:p>
    <w:p w14:paraId="0798FEEB" w14:textId="5FFC102D" w:rsidR="00A32DE1" w:rsidRPr="00DD3FB0" w:rsidRDefault="00A32DE1" w:rsidP="00A32DE1">
      <w:pPr>
        <w:rPr>
          <w:rFonts w:cstheme="minorHAnsi"/>
        </w:rPr>
      </w:pPr>
      <w:r w:rsidRPr="00DD3FB0">
        <w:rPr>
          <w:rFonts w:cstheme="minorHAnsi"/>
        </w:rPr>
        <w:t>You can contact us</w:t>
      </w:r>
      <w:r w:rsidR="00DD3FB0" w:rsidRPr="00DD3FB0">
        <w:rPr>
          <w:rFonts w:cstheme="minorHAnsi"/>
        </w:rPr>
        <w:t xml:space="preserve"> with any queries</w:t>
      </w:r>
      <w:r w:rsidRPr="00DD3FB0">
        <w:rPr>
          <w:rFonts w:cstheme="minorHAnsi"/>
        </w:rPr>
        <w:t xml:space="preserve"> on </w:t>
      </w:r>
      <w:hyperlink r:id="rId11" w:history="1">
        <w:r w:rsidRPr="00DD3FB0">
          <w:rPr>
            <w:rStyle w:val="Hyperlink"/>
            <w:rFonts w:cstheme="minorHAnsi"/>
          </w:rPr>
          <w:t>recruitment@royalcourttheatre.com</w:t>
        </w:r>
      </w:hyperlink>
      <w:r w:rsidRPr="00DD3FB0">
        <w:rPr>
          <w:rFonts w:cstheme="minorHAnsi"/>
        </w:rPr>
        <w:t xml:space="preserve"> </w:t>
      </w:r>
    </w:p>
    <w:p w14:paraId="78F48ECA" w14:textId="77777777" w:rsidR="008F40EB" w:rsidRDefault="008F40EB" w:rsidP="00B12840">
      <w:pPr>
        <w:rPr>
          <w:rFonts w:cstheme="minorHAnsi"/>
          <w:b/>
          <w:sz w:val="28"/>
          <w:szCs w:val="28"/>
        </w:rPr>
      </w:pPr>
    </w:p>
    <w:p w14:paraId="42F12B52" w14:textId="2F7775A4" w:rsidR="008F40EB" w:rsidRDefault="0013391C" w:rsidP="00B12840">
      <w:pPr>
        <w:rPr>
          <w:rFonts w:cstheme="minorHAnsi"/>
          <w:b/>
          <w:sz w:val="28"/>
          <w:szCs w:val="28"/>
        </w:rPr>
      </w:pPr>
      <w:r w:rsidRPr="00DD3FB0">
        <w:rPr>
          <w:rFonts w:cstheme="minorHAnsi"/>
          <w:b/>
          <w:sz w:val="28"/>
          <w:szCs w:val="28"/>
        </w:rPr>
        <w:t xml:space="preserve">CLOSING DATE FOR APPLICATIONS:  </w:t>
      </w:r>
      <w:r w:rsidR="00574210">
        <w:rPr>
          <w:rFonts w:cstheme="minorHAnsi"/>
          <w:b/>
          <w:sz w:val="28"/>
          <w:szCs w:val="28"/>
        </w:rPr>
        <w:t xml:space="preserve">10am </w:t>
      </w:r>
      <w:r w:rsidR="00556BEC" w:rsidRPr="00DD3FB0">
        <w:rPr>
          <w:rFonts w:cstheme="minorHAnsi"/>
          <w:b/>
          <w:sz w:val="28"/>
          <w:szCs w:val="28"/>
        </w:rPr>
        <w:t xml:space="preserve">WEDNESDAY </w:t>
      </w:r>
      <w:r w:rsidR="00646344" w:rsidRPr="00DD3FB0">
        <w:rPr>
          <w:rFonts w:cstheme="minorHAnsi"/>
          <w:b/>
          <w:sz w:val="28"/>
          <w:szCs w:val="28"/>
        </w:rPr>
        <w:t xml:space="preserve">28 JULY </w:t>
      </w:r>
      <w:r w:rsidR="00556BEC" w:rsidRPr="00DD3FB0">
        <w:rPr>
          <w:rFonts w:cstheme="minorHAnsi"/>
          <w:b/>
          <w:sz w:val="28"/>
          <w:szCs w:val="28"/>
        </w:rPr>
        <w:t xml:space="preserve">2021 </w:t>
      </w:r>
      <w:r w:rsidR="00585E4C" w:rsidRPr="00DD3FB0">
        <w:rPr>
          <w:rFonts w:cstheme="minorHAnsi"/>
          <w:b/>
          <w:sz w:val="28"/>
          <w:szCs w:val="28"/>
        </w:rPr>
        <w:t xml:space="preserve"> </w:t>
      </w:r>
    </w:p>
    <w:p w14:paraId="3167DCF4" w14:textId="77777777" w:rsidR="008F40EB" w:rsidRDefault="008F40EB" w:rsidP="00B12840">
      <w:pPr>
        <w:rPr>
          <w:rFonts w:cstheme="minorHAnsi"/>
          <w:b/>
          <w:sz w:val="28"/>
          <w:szCs w:val="28"/>
        </w:rPr>
      </w:pPr>
    </w:p>
    <w:p w14:paraId="41EABD3C" w14:textId="310F421B" w:rsidR="000B1B9E" w:rsidRPr="00DD3FB0" w:rsidRDefault="00B12840" w:rsidP="00B12840">
      <w:pPr>
        <w:rPr>
          <w:rFonts w:cstheme="minorHAnsi"/>
          <w:b/>
          <w:sz w:val="28"/>
          <w:szCs w:val="28"/>
        </w:rPr>
      </w:pPr>
      <w:r w:rsidRPr="00DD3FB0">
        <w:rPr>
          <w:rFonts w:cstheme="minorHAnsi"/>
          <w:b/>
          <w:sz w:val="28"/>
          <w:szCs w:val="28"/>
        </w:rPr>
        <w:lastRenderedPageBreak/>
        <w:t>2.</w:t>
      </w:r>
      <w:r w:rsidR="004C7677" w:rsidRPr="00DD3FB0">
        <w:rPr>
          <w:rFonts w:cstheme="minorHAnsi"/>
          <w:b/>
          <w:sz w:val="28"/>
          <w:szCs w:val="28"/>
        </w:rPr>
        <w:t xml:space="preserve">       </w:t>
      </w:r>
      <w:r w:rsidR="000B1B9E" w:rsidRPr="00DD3FB0">
        <w:rPr>
          <w:rFonts w:cstheme="minorHAnsi"/>
          <w:b/>
          <w:sz w:val="28"/>
          <w:szCs w:val="28"/>
        </w:rPr>
        <w:t>INTERVIEWS</w:t>
      </w:r>
      <w:bookmarkStart w:id="0" w:name="_GoBack"/>
      <w:bookmarkEnd w:id="0"/>
    </w:p>
    <w:p w14:paraId="656A8B6C" w14:textId="52DECCC2" w:rsidR="00514F71" w:rsidRPr="00DD3FB0" w:rsidRDefault="000B1B9E">
      <w:pPr>
        <w:rPr>
          <w:rFonts w:cstheme="minorHAnsi"/>
        </w:rPr>
      </w:pPr>
      <w:r w:rsidRPr="00DD3FB0">
        <w:rPr>
          <w:rFonts w:cstheme="minorHAnsi"/>
        </w:rPr>
        <w:t xml:space="preserve">First round </w:t>
      </w:r>
      <w:r w:rsidR="00DC2791" w:rsidRPr="00DD3FB0">
        <w:rPr>
          <w:rFonts w:cstheme="minorHAnsi"/>
        </w:rPr>
        <w:t>Interviews will take place on</w:t>
      </w:r>
      <w:r w:rsidR="005C634D" w:rsidRPr="00DD3FB0">
        <w:rPr>
          <w:rFonts w:cstheme="minorHAnsi"/>
        </w:rPr>
        <w:t xml:space="preserve"> </w:t>
      </w:r>
      <w:r w:rsidR="00307FC7">
        <w:rPr>
          <w:rFonts w:cstheme="minorHAnsi"/>
          <w:b/>
        </w:rPr>
        <w:t xml:space="preserve">Wednesday 4 and Thursday 5 </w:t>
      </w:r>
      <w:r w:rsidR="005C634D" w:rsidRPr="00DD3FB0">
        <w:rPr>
          <w:rFonts w:cstheme="minorHAnsi"/>
          <w:b/>
        </w:rPr>
        <w:t>August 2021.</w:t>
      </w:r>
      <w:r w:rsidR="005C634D" w:rsidRPr="00DD3FB0">
        <w:rPr>
          <w:rFonts w:cstheme="minorHAnsi"/>
        </w:rPr>
        <w:t xml:space="preserve"> </w:t>
      </w:r>
      <w:r w:rsidR="00DC2791" w:rsidRPr="00DD3FB0">
        <w:rPr>
          <w:rFonts w:cstheme="minorHAnsi"/>
        </w:rPr>
        <w:t xml:space="preserve"> </w:t>
      </w:r>
      <w:r w:rsidR="005C634D" w:rsidRPr="00DD3FB0">
        <w:rPr>
          <w:rFonts w:cstheme="minorHAnsi"/>
          <w:b/>
        </w:rPr>
        <w:t xml:space="preserve"> </w:t>
      </w:r>
    </w:p>
    <w:p w14:paraId="01D10774" w14:textId="3DAAF274" w:rsidR="00C144E1" w:rsidRPr="00DD3FB0" w:rsidRDefault="00C144E1" w:rsidP="00C144E1">
      <w:pPr>
        <w:rPr>
          <w:rFonts w:cstheme="minorHAnsi"/>
        </w:rPr>
      </w:pPr>
      <w:r w:rsidRPr="00DD3FB0">
        <w:rPr>
          <w:rFonts w:cstheme="minorHAnsi"/>
        </w:rPr>
        <w:t>The interview panel for the first round will be Vicki Grace (Development Director)</w:t>
      </w:r>
      <w:r w:rsidR="005C634D" w:rsidRPr="00DD3FB0">
        <w:rPr>
          <w:rFonts w:cstheme="minorHAnsi"/>
        </w:rPr>
        <w:t xml:space="preserve"> and </w:t>
      </w:r>
      <w:r w:rsidRPr="00DD3FB0">
        <w:rPr>
          <w:rFonts w:cstheme="minorHAnsi"/>
        </w:rPr>
        <w:t>Charlotte Christesen (Deputy Development Manager)</w:t>
      </w:r>
      <w:r w:rsidR="005C634D" w:rsidRPr="00DD3FB0">
        <w:rPr>
          <w:rFonts w:cstheme="minorHAnsi"/>
        </w:rPr>
        <w:t xml:space="preserve">. </w:t>
      </w:r>
    </w:p>
    <w:p w14:paraId="47A4741C" w14:textId="10709775" w:rsidR="00DC2791" w:rsidRPr="00DD3FB0" w:rsidRDefault="00DC2791">
      <w:pPr>
        <w:rPr>
          <w:rFonts w:cstheme="minorHAnsi"/>
        </w:rPr>
      </w:pPr>
      <w:r w:rsidRPr="00DD3FB0">
        <w:rPr>
          <w:rFonts w:cstheme="minorHAnsi"/>
        </w:rPr>
        <w:t>There will</w:t>
      </w:r>
      <w:r w:rsidR="0013391C" w:rsidRPr="00DD3FB0">
        <w:rPr>
          <w:rFonts w:cstheme="minorHAnsi"/>
        </w:rPr>
        <w:t xml:space="preserve"> be a second interview stage for some candidate</w:t>
      </w:r>
      <w:r w:rsidR="00514F71" w:rsidRPr="00DD3FB0">
        <w:rPr>
          <w:rFonts w:cstheme="minorHAnsi"/>
        </w:rPr>
        <w:t>s,</w:t>
      </w:r>
      <w:r w:rsidR="00D17D70" w:rsidRPr="00DD3FB0">
        <w:rPr>
          <w:rFonts w:cstheme="minorHAnsi"/>
        </w:rPr>
        <w:t xml:space="preserve"> on</w:t>
      </w:r>
      <w:r w:rsidR="005211DD" w:rsidRPr="00DD3FB0">
        <w:rPr>
          <w:rFonts w:cstheme="minorHAnsi"/>
        </w:rPr>
        <w:t xml:space="preserve"> </w:t>
      </w:r>
      <w:r w:rsidR="005211DD" w:rsidRPr="00DD3FB0">
        <w:rPr>
          <w:rFonts w:cstheme="minorHAnsi"/>
          <w:b/>
        </w:rPr>
        <w:t>Wednesday 11 August.</w:t>
      </w:r>
      <w:r w:rsidR="00646344" w:rsidRPr="00DD3FB0">
        <w:rPr>
          <w:rFonts w:cstheme="minorHAnsi"/>
          <w:b/>
        </w:rPr>
        <w:t xml:space="preserve"> </w:t>
      </w:r>
      <w:r w:rsidR="00C144E1" w:rsidRPr="00DD3FB0">
        <w:rPr>
          <w:rFonts w:cstheme="minorHAnsi"/>
        </w:rPr>
        <w:t xml:space="preserve">The panel for this stage will be Vicki Grace, Charlotte Christesen and Lucy Davies (Executive Producer).  </w:t>
      </w:r>
    </w:p>
    <w:p w14:paraId="5E84E78F" w14:textId="66FAF791" w:rsidR="00BD3839" w:rsidRPr="00DD3FB0" w:rsidRDefault="00DC2791" w:rsidP="00D17D70">
      <w:pPr>
        <w:rPr>
          <w:rFonts w:cstheme="minorHAnsi"/>
        </w:rPr>
      </w:pPr>
      <w:r w:rsidRPr="00DD3FB0">
        <w:rPr>
          <w:rFonts w:cstheme="minorHAnsi"/>
        </w:rPr>
        <w:t>We will respond to all candidates within 2 weeks of the application deadline, regardless of whether they have been</w:t>
      </w:r>
      <w:r w:rsidR="0061014B" w:rsidRPr="00DD3FB0">
        <w:rPr>
          <w:rFonts w:cstheme="minorHAnsi"/>
        </w:rPr>
        <w:t xml:space="preserve"> selected for interview or not.</w:t>
      </w:r>
    </w:p>
    <w:p w14:paraId="49805DFB" w14:textId="6973D025" w:rsidR="00DD3FB0" w:rsidRPr="00D17D70" w:rsidRDefault="00DD3FB0" w:rsidP="00D17D70">
      <w:pPr>
        <w:rPr>
          <w:rFonts w:cstheme="minorHAnsi"/>
          <w:sz w:val="24"/>
          <w:szCs w:val="24"/>
        </w:rPr>
      </w:pPr>
      <w:r>
        <w:rPr>
          <w:rFonts w:cstheme="minorHAnsi"/>
          <w:sz w:val="24"/>
          <w:szCs w:val="24"/>
        </w:rPr>
        <w:t>_____________________________________________________________________________________</w:t>
      </w:r>
    </w:p>
    <w:p w14:paraId="3D046947" w14:textId="77777777" w:rsidR="00C144E1" w:rsidRPr="00DD3FB0" w:rsidRDefault="00C144E1" w:rsidP="00C144E1">
      <w:pPr>
        <w:pStyle w:val="Body"/>
        <w:rPr>
          <w:rFonts w:asciiTheme="minorHAnsi" w:hAnsiTheme="minorHAnsi" w:cstheme="minorHAnsi"/>
          <w:b/>
          <w:sz w:val="28"/>
          <w:szCs w:val="28"/>
        </w:rPr>
      </w:pPr>
      <w:r w:rsidRPr="00DD3FB0">
        <w:rPr>
          <w:rFonts w:asciiTheme="minorHAnsi" w:hAnsiTheme="minorHAnsi" w:cstheme="minorHAnsi"/>
          <w:b/>
          <w:sz w:val="28"/>
          <w:szCs w:val="28"/>
        </w:rPr>
        <w:t>3.     ABOUT THE ROYAL COURT</w:t>
      </w:r>
    </w:p>
    <w:p w14:paraId="6D478E8C" w14:textId="77777777" w:rsidR="00C144E1" w:rsidRDefault="00C144E1" w:rsidP="00C144E1">
      <w:pPr>
        <w:pStyle w:val="Body"/>
        <w:rPr>
          <w:rFonts w:asciiTheme="minorHAnsi" w:hAnsiTheme="minorHAnsi" w:cstheme="minorHAnsi"/>
          <w:b/>
          <w:sz w:val="24"/>
          <w:szCs w:val="24"/>
          <w:u w:val="single"/>
        </w:rPr>
      </w:pPr>
    </w:p>
    <w:p w14:paraId="6D34952E" w14:textId="77777777" w:rsidR="00C144E1" w:rsidRPr="00DD3FB0" w:rsidRDefault="00C144E1" w:rsidP="00C144E1">
      <w:pPr>
        <w:pStyle w:val="Body"/>
        <w:rPr>
          <w:rFonts w:asciiTheme="minorHAnsi" w:hAnsiTheme="minorHAnsi" w:cstheme="minorHAnsi"/>
          <w:b/>
        </w:rPr>
      </w:pPr>
      <w:r w:rsidRPr="00DD3FB0">
        <w:rPr>
          <w:rFonts w:asciiTheme="minorHAnsi" w:hAnsiTheme="minorHAnsi" w:cstheme="minorHAnsi"/>
          <w:b/>
          <w:u w:val="single"/>
        </w:rPr>
        <w:t>Who We Are</w:t>
      </w:r>
    </w:p>
    <w:p w14:paraId="154BFD86" w14:textId="77777777" w:rsidR="00C144E1" w:rsidRPr="00DD3FB0" w:rsidRDefault="00C144E1" w:rsidP="00C144E1">
      <w:pPr>
        <w:pStyle w:val="Body"/>
        <w:rPr>
          <w:rFonts w:asciiTheme="minorHAnsi" w:hAnsiTheme="minorHAnsi" w:cstheme="minorHAnsi"/>
        </w:rPr>
      </w:pPr>
      <w:r w:rsidRPr="00DD3FB0">
        <w:rPr>
          <w:rFonts w:asciiTheme="minorHAnsi" w:hAnsiTheme="minorHAnsi" w:cstheme="minorHAnsi"/>
        </w:rPr>
        <w:t>The definition of excellence at the Court is inextricably bound with radicalism and risk. Six decades of writer-led, pioneering theatre-making at the Court have proved that the work, even when critically challenging, is always game-changing. Influential and provocative, the writers of the world demand a Royal Court that is fearless, inspiring and diverse. We measure success by the noise we make and the reach of our work – in the people we represent and play to across the UK, in the corners of the world in which we agitate, and in the civic corridors within which we resonate.</w:t>
      </w:r>
    </w:p>
    <w:p w14:paraId="1F49C23E" w14:textId="77777777" w:rsidR="00C144E1" w:rsidRPr="00DD3FB0" w:rsidRDefault="00C144E1" w:rsidP="00C144E1">
      <w:pPr>
        <w:pStyle w:val="Body"/>
        <w:rPr>
          <w:rFonts w:asciiTheme="minorHAnsi" w:hAnsiTheme="minorHAnsi" w:cstheme="minorHAnsi"/>
          <w:b/>
          <w:u w:val="single"/>
        </w:rPr>
      </w:pPr>
    </w:p>
    <w:p w14:paraId="6BAD7FB7" w14:textId="77777777" w:rsidR="00C144E1" w:rsidRPr="00DD3FB0" w:rsidRDefault="00C144E1" w:rsidP="00C144E1">
      <w:pPr>
        <w:pStyle w:val="Body"/>
        <w:rPr>
          <w:rFonts w:asciiTheme="minorHAnsi" w:eastAsia="Calibri" w:hAnsiTheme="minorHAnsi" w:cstheme="minorHAnsi"/>
          <w:b/>
          <w:u w:val="single"/>
        </w:rPr>
      </w:pPr>
      <w:r w:rsidRPr="00DD3FB0">
        <w:rPr>
          <w:rFonts w:asciiTheme="minorHAnsi" w:hAnsiTheme="minorHAnsi" w:cstheme="minorHAnsi"/>
          <w:b/>
          <w:u w:val="single"/>
        </w:rPr>
        <w:t>MISSION</w:t>
      </w:r>
    </w:p>
    <w:p w14:paraId="7A097C59" w14:textId="77777777" w:rsidR="00C144E1" w:rsidRPr="00DD3FB0" w:rsidRDefault="00C144E1" w:rsidP="00C144E1">
      <w:pPr>
        <w:pStyle w:val="Body"/>
        <w:rPr>
          <w:rFonts w:asciiTheme="minorHAnsi" w:eastAsia="Calibri" w:hAnsiTheme="minorHAnsi" w:cstheme="minorHAnsi"/>
        </w:rPr>
      </w:pPr>
      <w:r w:rsidRPr="00DD3FB0">
        <w:rPr>
          <w:rFonts w:asciiTheme="minorHAnsi" w:hAnsiTheme="minorHAnsi" w:cstheme="minorHAnsi"/>
        </w:rPr>
        <w:t xml:space="preserve">The Royal Court Theatre is the writers’ theatre. </w:t>
      </w:r>
    </w:p>
    <w:p w14:paraId="58F45FB0" w14:textId="77777777" w:rsidR="00C144E1" w:rsidRPr="00DD3FB0" w:rsidRDefault="00C144E1" w:rsidP="00C144E1">
      <w:pPr>
        <w:pStyle w:val="Body"/>
        <w:rPr>
          <w:rFonts w:asciiTheme="minorHAnsi" w:eastAsia="Calibri" w:hAnsiTheme="minorHAnsi" w:cstheme="minorHAnsi"/>
        </w:rPr>
      </w:pPr>
      <w:r w:rsidRPr="00DD3FB0">
        <w:rPr>
          <w:rFonts w:asciiTheme="minorHAnsi" w:hAnsiTheme="minorHAnsi" w:cstheme="minorHAnsi"/>
        </w:rPr>
        <w:t>It is the leading force in world theatre for vigorously cultivating writers - undiscovered, new, and established.</w:t>
      </w:r>
    </w:p>
    <w:p w14:paraId="3207B86F" w14:textId="77777777" w:rsidR="00C144E1" w:rsidRPr="00DD3FB0" w:rsidRDefault="00C144E1" w:rsidP="00C144E1">
      <w:pPr>
        <w:pStyle w:val="Body"/>
        <w:rPr>
          <w:rFonts w:asciiTheme="minorHAnsi" w:eastAsia="Calibri" w:hAnsiTheme="minorHAnsi" w:cstheme="minorHAnsi"/>
        </w:rPr>
      </w:pPr>
      <w:r w:rsidRPr="00DD3FB0">
        <w:rPr>
          <w:rFonts w:asciiTheme="minorHAnsi" w:hAnsiTheme="minorHAnsi" w:cstheme="minorHAnsi"/>
        </w:rPr>
        <w:t>Through the writers we are at the forefront of creating restless, alert, provocative theatre about now. </w:t>
      </w:r>
    </w:p>
    <w:p w14:paraId="6D3B3777" w14:textId="77777777" w:rsidR="00C144E1" w:rsidRPr="00DD3FB0" w:rsidRDefault="00C144E1" w:rsidP="00C144E1">
      <w:pPr>
        <w:pStyle w:val="Body"/>
        <w:rPr>
          <w:rFonts w:asciiTheme="minorHAnsi" w:eastAsia="Calibri" w:hAnsiTheme="minorHAnsi" w:cstheme="minorHAnsi"/>
        </w:rPr>
      </w:pPr>
      <w:r w:rsidRPr="00DD3FB0">
        <w:rPr>
          <w:rFonts w:asciiTheme="minorHAnsi" w:hAnsiTheme="minorHAnsi" w:cstheme="minorHAnsi"/>
          <w:lang w:val="en-GB"/>
        </w:rPr>
        <w:t>The uniqueness</w:t>
      </w:r>
      <w:r w:rsidRPr="00DD3FB0">
        <w:rPr>
          <w:rFonts w:asciiTheme="minorHAnsi" w:hAnsiTheme="minorHAnsi" w:cstheme="minorHAnsi"/>
        </w:rPr>
        <w:t> of our environment enables writers to ask questions we don</w:t>
      </w:r>
      <w:r w:rsidRPr="00DD3FB0">
        <w:rPr>
          <w:rFonts w:asciiTheme="minorHAnsi" w:hAnsiTheme="minorHAnsi" w:cstheme="minorHAnsi"/>
          <w:rtl/>
        </w:rPr>
        <w:t>’</w:t>
      </w:r>
      <w:r w:rsidRPr="00DD3FB0">
        <w:rPr>
          <w:rFonts w:asciiTheme="minorHAnsi" w:hAnsiTheme="minorHAnsi" w:cstheme="minorHAnsi"/>
        </w:rPr>
        <w:t xml:space="preserve">t yet know need to be asked in ways we cannot yet imagine, inspiring audiences and influencing future writers. </w:t>
      </w:r>
    </w:p>
    <w:p w14:paraId="13CBB277" w14:textId="77777777" w:rsidR="00C144E1" w:rsidRPr="00DD3FB0" w:rsidRDefault="00C144E1" w:rsidP="00C144E1">
      <w:pPr>
        <w:pStyle w:val="Body"/>
        <w:rPr>
          <w:rFonts w:asciiTheme="minorHAnsi" w:eastAsia="Calibri" w:hAnsiTheme="minorHAnsi" w:cstheme="minorHAnsi"/>
        </w:rPr>
      </w:pPr>
      <w:r w:rsidRPr="00DD3FB0">
        <w:rPr>
          <w:rFonts w:asciiTheme="minorHAnsi" w:hAnsiTheme="minorHAnsi" w:cstheme="minorHAnsi"/>
        </w:rPr>
        <w:t>Through the writers we strive to constantly reinvent the theatre ecology. We seek to find, cultivate, and create tomorrow</w:t>
      </w:r>
      <w:r w:rsidRPr="00DD3FB0">
        <w:rPr>
          <w:rFonts w:asciiTheme="minorHAnsi" w:hAnsiTheme="minorHAnsi" w:cstheme="minorHAnsi"/>
          <w:rtl/>
        </w:rPr>
        <w:t>’</w:t>
      </w:r>
      <w:r w:rsidRPr="00DD3FB0">
        <w:rPr>
          <w:rFonts w:asciiTheme="minorHAnsi" w:hAnsiTheme="minorHAnsi" w:cstheme="minorHAnsi"/>
        </w:rPr>
        <w:t>s major writers and the classic plays of the future.</w:t>
      </w:r>
    </w:p>
    <w:p w14:paraId="088A37CE" w14:textId="77777777" w:rsidR="00C144E1" w:rsidRPr="00DD3FB0" w:rsidRDefault="00C144E1" w:rsidP="00C144E1">
      <w:pPr>
        <w:pStyle w:val="Body"/>
        <w:rPr>
          <w:rFonts w:asciiTheme="minorHAnsi" w:eastAsia="Calibri" w:hAnsiTheme="minorHAnsi" w:cstheme="minorHAnsi"/>
        </w:rPr>
      </w:pPr>
      <w:r w:rsidRPr="00DD3FB0">
        <w:rPr>
          <w:rFonts w:asciiTheme="minorHAnsi" w:hAnsiTheme="minorHAnsi" w:cstheme="minorHAnsi"/>
        </w:rPr>
        <w:t xml:space="preserve">We seek stories from everywhere and create theatre for everyone, and we see our audience as one of our chief collaborators. </w:t>
      </w:r>
    </w:p>
    <w:p w14:paraId="398B92A2" w14:textId="77777777" w:rsidR="00C144E1" w:rsidRPr="00DD3FB0" w:rsidRDefault="00C144E1" w:rsidP="00C144E1">
      <w:pPr>
        <w:pStyle w:val="Body"/>
        <w:rPr>
          <w:rFonts w:asciiTheme="minorHAnsi" w:eastAsia="Calibri" w:hAnsiTheme="minorHAnsi" w:cstheme="minorHAnsi"/>
        </w:rPr>
      </w:pPr>
      <w:r w:rsidRPr="00DD3FB0">
        <w:rPr>
          <w:rFonts w:asciiTheme="minorHAnsi" w:hAnsiTheme="minorHAnsi" w:cstheme="minorHAnsi"/>
          <w:lang w:val="en-GB"/>
        </w:rPr>
        <w:t>We</w:t>
      </w:r>
      <w:r w:rsidRPr="00DD3FB0">
        <w:rPr>
          <w:rFonts w:asciiTheme="minorHAnsi" w:hAnsiTheme="minorHAnsi" w:cstheme="minorHAnsi"/>
        </w:rPr>
        <w:t> invite and enable conversation and debate, allowing our writers and their ideas to reach and resonate beyond the stage, and the public to share in the thinking.</w:t>
      </w:r>
    </w:p>
    <w:p w14:paraId="7A962005" w14:textId="2D16066D" w:rsidR="00C144E1" w:rsidRPr="00DD3FB0" w:rsidRDefault="00C144E1" w:rsidP="00C144E1">
      <w:pPr>
        <w:pStyle w:val="Body"/>
        <w:rPr>
          <w:rFonts w:asciiTheme="minorHAnsi" w:eastAsia="Calibri" w:hAnsiTheme="minorHAnsi" w:cstheme="minorHAnsi"/>
        </w:rPr>
      </w:pPr>
      <w:r w:rsidRPr="00DD3FB0">
        <w:rPr>
          <w:rFonts w:asciiTheme="minorHAnsi" w:hAnsiTheme="minorHAnsi" w:cstheme="minorHAnsi"/>
        </w:rPr>
        <w:t>We believe the Royal Court is one of the most important theatres in the world.</w:t>
      </w:r>
    </w:p>
    <w:p w14:paraId="1EBB7C8F" w14:textId="5E6DC25F" w:rsidR="00DD3FB0" w:rsidRPr="00DD3FB0" w:rsidRDefault="00DD3FB0" w:rsidP="00C144E1">
      <w:pPr>
        <w:pStyle w:val="Body"/>
        <w:rPr>
          <w:rFonts w:asciiTheme="minorHAnsi" w:eastAsia="Calibri" w:hAnsiTheme="minorHAnsi" w:cstheme="minorHAnsi"/>
        </w:rPr>
      </w:pPr>
    </w:p>
    <w:p w14:paraId="73926A6F" w14:textId="2A4245CF" w:rsidR="00C144E1" w:rsidRPr="008F40EB" w:rsidRDefault="00C144E1" w:rsidP="00C144E1">
      <w:pPr>
        <w:pStyle w:val="Body"/>
        <w:rPr>
          <w:rFonts w:asciiTheme="minorHAnsi" w:eastAsia="Calibri" w:hAnsiTheme="minorHAnsi" w:cstheme="minorHAnsi"/>
          <w:b/>
          <w:u w:val="single"/>
        </w:rPr>
      </w:pPr>
      <w:r w:rsidRPr="00DD3FB0">
        <w:rPr>
          <w:rFonts w:asciiTheme="minorHAnsi" w:hAnsiTheme="minorHAnsi" w:cstheme="minorHAnsi"/>
          <w:b/>
          <w:u w:val="single"/>
        </w:rPr>
        <w:t>VALUES</w:t>
      </w:r>
    </w:p>
    <w:p w14:paraId="530A29EC" w14:textId="77777777" w:rsidR="00C144E1" w:rsidRPr="00DD3FB0" w:rsidRDefault="00C144E1" w:rsidP="00C144E1">
      <w:pPr>
        <w:pStyle w:val="Body"/>
        <w:rPr>
          <w:rFonts w:asciiTheme="minorHAnsi" w:eastAsia="Calibri" w:hAnsiTheme="minorHAnsi" w:cstheme="minorHAnsi"/>
        </w:rPr>
      </w:pPr>
      <w:r w:rsidRPr="00DD3FB0">
        <w:rPr>
          <w:rFonts w:asciiTheme="minorHAnsi" w:hAnsiTheme="minorHAnsi" w:cstheme="minorHAnsi"/>
          <w:lang w:val="en-GB"/>
        </w:rPr>
        <w:t>ACUTE + RESTLESS</w:t>
      </w:r>
    </w:p>
    <w:p w14:paraId="47F7177A" w14:textId="77777777" w:rsidR="00C144E1" w:rsidRPr="00DD3FB0" w:rsidRDefault="00C144E1" w:rsidP="00C144E1">
      <w:pPr>
        <w:pStyle w:val="Body"/>
        <w:rPr>
          <w:rFonts w:asciiTheme="minorHAnsi" w:eastAsia="Calibri" w:hAnsiTheme="minorHAnsi" w:cstheme="minorHAnsi"/>
        </w:rPr>
      </w:pPr>
      <w:r w:rsidRPr="00DD3FB0">
        <w:rPr>
          <w:rFonts w:asciiTheme="minorHAnsi" w:hAnsiTheme="minorHAnsi" w:cstheme="minorHAnsi"/>
          <w:lang w:val="en-GB"/>
        </w:rPr>
        <w:t>We</w:t>
      </w:r>
      <w:r w:rsidRPr="00DD3FB0">
        <w:rPr>
          <w:rFonts w:asciiTheme="minorHAnsi" w:hAnsiTheme="minorHAnsi" w:cstheme="minorHAnsi"/>
          <w:rtl/>
        </w:rPr>
        <w:t>’</w:t>
      </w:r>
      <w:r w:rsidRPr="00DD3FB0">
        <w:rPr>
          <w:rFonts w:asciiTheme="minorHAnsi" w:hAnsiTheme="minorHAnsi" w:cstheme="minorHAnsi"/>
        </w:rPr>
        <w:t>re driven by the need to unsettle pre-conceived ideas of theatre, applying intuition and acute intelligence to every script.</w:t>
      </w:r>
      <w:r w:rsidRPr="00DD3FB0">
        <w:rPr>
          <w:rFonts w:asciiTheme="minorHAnsi" w:eastAsia="Calibri" w:hAnsiTheme="minorHAnsi" w:cstheme="minorHAnsi"/>
        </w:rPr>
        <w:t xml:space="preserve">  </w:t>
      </w:r>
      <w:r w:rsidRPr="00DD3FB0">
        <w:rPr>
          <w:rFonts w:asciiTheme="minorHAnsi" w:hAnsiTheme="minorHAnsi" w:cstheme="minorHAnsi"/>
        </w:rPr>
        <w:t>We involve our audience in questions about what theatre could be and how it shapes our world.</w:t>
      </w:r>
      <w:r w:rsidRPr="00DD3FB0">
        <w:rPr>
          <w:rFonts w:asciiTheme="minorHAnsi" w:eastAsia="Calibri" w:hAnsiTheme="minorHAnsi" w:cstheme="minorHAnsi"/>
        </w:rPr>
        <w:t xml:space="preserve">  </w:t>
      </w:r>
      <w:r w:rsidRPr="00DD3FB0">
        <w:rPr>
          <w:rFonts w:asciiTheme="minorHAnsi" w:hAnsiTheme="minorHAnsi" w:cstheme="minorHAnsi"/>
        </w:rPr>
        <w:t>We want to make theatre history now.</w:t>
      </w:r>
    </w:p>
    <w:p w14:paraId="6D4C8DDE" w14:textId="77777777" w:rsidR="00C144E1" w:rsidRPr="00DD3FB0" w:rsidRDefault="00C144E1" w:rsidP="00C144E1">
      <w:pPr>
        <w:pStyle w:val="Body"/>
        <w:rPr>
          <w:rFonts w:asciiTheme="minorHAnsi" w:eastAsia="Calibri" w:hAnsiTheme="minorHAnsi" w:cstheme="minorHAnsi"/>
        </w:rPr>
      </w:pPr>
    </w:p>
    <w:p w14:paraId="2CEB62BA" w14:textId="77777777" w:rsidR="00C144E1" w:rsidRPr="00DD3FB0" w:rsidRDefault="00C144E1" w:rsidP="00C144E1">
      <w:pPr>
        <w:pStyle w:val="Body"/>
        <w:rPr>
          <w:rFonts w:asciiTheme="minorHAnsi" w:eastAsia="Calibri" w:hAnsiTheme="minorHAnsi" w:cstheme="minorHAnsi"/>
        </w:rPr>
      </w:pPr>
      <w:r w:rsidRPr="00DD3FB0">
        <w:rPr>
          <w:rFonts w:asciiTheme="minorHAnsi" w:hAnsiTheme="minorHAnsi" w:cstheme="minorHAnsi"/>
          <w:lang w:val="en-GB"/>
        </w:rPr>
        <w:t>INTELLECT + DEMOCRACY</w:t>
      </w:r>
    </w:p>
    <w:p w14:paraId="5D3754C2" w14:textId="77777777" w:rsidR="00C144E1" w:rsidRPr="00DD3FB0" w:rsidRDefault="00C144E1" w:rsidP="00C144E1">
      <w:pPr>
        <w:pStyle w:val="Body"/>
        <w:rPr>
          <w:rFonts w:asciiTheme="minorHAnsi" w:eastAsia="Calibri" w:hAnsiTheme="minorHAnsi" w:cstheme="minorHAnsi"/>
        </w:rPr>
      </w:pPr>
      <w:r w:rsidRPr="00DD3FB0">
        <w:rPr>
          <w:rFonts w:asciiTheme="minorHAnsi" w:hAnsiTheme="minorHAnsi" w:cstheme="minorHAnsi"/>
          <w:lang w:val="en-GB"/>
        </w:rPr>
        <w:t>We</w:t>
      </w:r>
      <w:r w:rsidRPr="00DD3FB0">
        <w:rPr>
          <w:rFonts w:asciiTheme="minorHAnsi" w:hAnsiTheme="minorHAnsi" w:cstheme="minorHAnsi"/>
          <w:rtl/>
        </w:rPr>
        <w:t>’</w:t>
      </w:r>
      <w:r w:rsidRPr="00DD3FB0">
        <w:rPr>
          <w:rFonts w:asciiTheme="minorHAnsi" w:hAnsiTheme="minorHAnsi" w:cstheme="minorHAnsi"/>
        </w:rPr>
        <w:t>re unflinching in our intellectual bite and the stringency of our thinking.</w:t>
      </w:r>
    </w:p>
    <w:p w14:paraId="396F17C5" w14:textId="77777777" w:rsidR="008F40EB" w:rsidRDefault="00C144E1" w:rsidP="00C144E1">
      <w:pPr>
        <w:pStyle w:val="Body"/>
        <w:rPr>
          <w:rFonts w:asciiTheme="minorHAnsi" w:eastAsia="Calibri" w:hAnsiTheme="minorHAnsi" w:cstheme="minorHAnsi"/>
        </w:rPr>
      </w:pPr>
      <w:r w:rsidRPr="00DD3FB0">
        <w:rPr>
          <w:rFonts w:asciiTheme="minorHAnsi" w:hAnsiTheme="minorHAnsi" w:cstheme="minorHAnsi"/>
        </w:rPr>
        <w:t>We want to shatter the illusion that ideas are for the few, throwing open the best thinking and critical debate to a broad audience.</w:t>
      </w:r>
    </w:p>
    <w:p w14:paraId="4854884D" w14:textId="5B1E6E02" w:rsidR="00C144E1" w:rsidRPr="00DD3FB0" w:rsidRDefault="00C144E1" w:rsidP="00C144E1">
      <w:pPr>
        <w:pStyle w:val="Body"/>
        <w:rPr>
          <w:rFonts w:asciiTheme="minorHAnsi" w:eastAsia="Calibri" w:hAnsiTheme="minorHAnsi" w:cstheme="minorHAnsi"/>
        </w:rPr>
      </w:pPr>
      <w:r w:rsidRPr="00DD3FB0">
        <w:rPr>
          <w:rFonts w:asciiTheme="minorHAnsi" w:hAnsiTheme="minorHAnsi" w:cstheme="minorHAnsi"/>
        </w:rPr>
        <w:lastRenderedPageBreak/>
        <w:t>EMPATHY + DISRUPTION</w:t>
      </w:r>
    </w:p>
    <w:p w14:paraId="6DFDCB0F" w14:textId="77777777" w:rsidR="00C144E1" w:rsidRPr="00DD3FB0" w:rsidRDefault="00C144E1" w:rsidP="00C144E1">
      <w:pPr>
        <w:pStyle w:val="Body"/>
        <w:rPr>
          <w:rFonts w:asciiTheme="minorHAnsi" w:eastAsia="Calibri" w:hAnsiTheme="minorHAnsi" w:cstheme="minorHAnsi"/>
        </w:rPr>
      </w:pPr>
      <w:r w:rsidRPr="00DD3FB0">
        <w:rPr>
          <w:rFonts w:asciiTheme="minorHAnsi" w:hAnsiTheme="minorHAnsi" w:cstheme="minorHAnsi"/>
        </w:rPr>
        <w:t>We can</w:t>
      </w:r>
      <w:r w:rsidRPr="00DD3FB0">
        <w:rPr>
          <w:rFonts w:asciiTheme="minorHAnsi" w:hAnsiTheme="minorHAnsi" w:cstheme="minorHAnsi"/>
          <w:rtl/>
        </w:rPr>
        <w:t>’</w:t>
      </w:r>
      <w:r w:rsidRPr="00DD3FB0">
        <w:rPr>
          <w:rFonts w:asciiTheme="minorHAnsi" w:hAnsiTheme="minorHAnsi" w:cstheme="minorHAnsi"/>
        </w:rPr>
        <w:t>t act alone. Together, we listen, respond and adapt, offering a sustaining and vital playground for experiment and ideas.</w:t>
      </w:r>
      <w:r w:rsidRPr="00DD3FB0">
        <w:rPr>
          <w:rFonts w:asciiTheme="minorHAnsi" w:eastAsia="Calibri" w:hAnsiTheme="minorHAnsi" w:cstheme="minorHAnsi"/>
        </w:rPr>
        <w:t xml:space="preserve">  </w:t>
      </w:r>
      <w:r w:rsidRPr="00DD3FB0">
        <w:rPr>
          <w:rFonts w:asciiTheme="minorHAnsi" w:hAnsiTheme="minorHAnsi" w:cstheme="minorHAnsi"/>
          <w:lang w:val="en-GB"/>
        </w:rPr>
        <w:t>We</w:t>
      </w:r>
      <w:r w:rsidRPr="00DD3FB0">
        <w:rPr>
          <w:rFonts w:asciiTheme="minorHAnsi" w:hAnsiTheme="minorHAnsi" w:cstheme="minorHAnsi"/>
          <w:rtl/>
        </w:rPr>
        <w:t>’</w:t>
      </w:r>
      <w:r w:rsidRPr="00DD3FB0">
        <w:rPr>
          <w:rFonts w:asciiTheme="minorHAnsi" w:hAnsiTheme="minorHAnsi" w:cstheme="minorHAnsi"/>
        </w:rPr>
        <w:t>re bold and flexible, embracing positive disruption and the unpredictable.</w:t>
      </w:r>
    </w:p>
    <w:p w14:paraId="3C63FD87" w14:textId="77777777" w:rsidR="00C144E1" w:rsidRPr="00DD3FB0" w:rsidRDefault="00C144E1" w:rsidP="00C144E1">
      <w:pPr>
        <w:pStyle w:val="Body"/>
        <w:rPr>
          <w:rFonts w:asciiTheme="minorHAnsi" w:hAnsiTheme="minorHAnsi" w:cstheme="minorHAnsi"/>
          <w:u w:val="single"/>
        </w:rPr>
      </w:pPr>
    </w:p>
    <w:p w14:paraId="63020047" w14:textId="77777777" w:rsidR="00C144E1" w:rsidRPr="00DD3FB0" w:rsidRDefault="00C144E1" w:rsidP="00C144E1">
      <w:pPr>
        <w:pStyle w:val="Body"/>
        <w:contextualSpacing/>
        <w:rPr>
          <w:rFonts w:asciiTheme="minorHAnsi" w:hAnsiTheme="minorHAnsi" w:cstheme="minorHAnsi"/>
          <w:color w:val="auto"/>
        </w:rPr>
      </w:pPr>
      <w:r w:rsidRPr="00DD3FB0">
        <w:rPr>
          <w:rFonts w:asciiTheme="minorHAnsi" w:hAnsiTheme="minorHAnsi" w:cstheme="minorHAnsi"/>
          <w:color w:val="auto"/>
        </w:rPr>
        <w:t xml:space="preserve">The Royal Court is committed to fostering an inclusive, socially just culture in which everyone feels they belong. We are an equal opportunities and disability confident employer.  We seek a representative workforce for our city and we warmly welcome and commit to interview applicants with protected characteristics who meet the criteria for this role. </w:t>
      </w:r>
    </w:p>
    <w:p w14:paraId="5ED194A2" w14:textId="77777777" w:rsidR="00C144E1" w:rsidRPr="00DD3FB0" w:rsidRDefault="00C144E1" w:rsidP="00C144E1">
      <w:pPr>
        <w:pStyle w:val="Body"/>
        <w:contextualSpacing/>
        <w:rPr>
          <w:rFonts w:asciiTheme="minorHAnsi" w:hAnsiTheme="minorHAnsi" w:cstheme="minorHAnsi"/>
          <w:b/>
          <w:u w:val="single"/>
        </w:rPr>
      </w:pPr>
    </w:p>
    <w:p w14:paraId="293FF9D2" w14:textId="77777777" w:rsidR="00C144E1" w:rsidRPr="00DD3FB0" w:rsidRDefault="00C144E1" w:rsidP="00C144E1">
      <w:pPr>
        <w:pStyle w:val="Body"/>
        <w:contextualSpacing/>
        <w:rPr>
          <w:rFonts w:asciiTheme="minorHAnsi" w:hAnsiTheme="minorHAnsi" w:cstheme="minorHAnsi"/>
          <w:color w:val="auto"/>
        </w:rPr>
      </w:pPr>
      <w:r w:rsidRPr="00DD3FB0">
        <w:rPr>
          <w:rFonts w:asciiTheme="minorHAnsi" w:hAnsiTheme="minorHAnsi" w:cstheme="minorHAnsi"/>
          <w:b/>
          <w:u w:val="single"/>
        </w:rPr>
        <w:t>OUR WORK</w:t>
      </w:r>
    </w:p>
    <w:p w14:paraId="165FC781" w14:textId="77777777" w:rsidR="00C144E1" w:rsidRPr="00DD3FB0" w:rsidRDefault="00C144E1" w:rsidP="00C144E1">
      <w:pPr>
        <w:pStyle w:val="Body"/>
        <w:rPr>
          <w:rFonts w:asciiTheme="minorHAnsi" w:eastAsia="Calibri" w:hAnsiTheme="minorHAnsi" w:cstheme="minorHAnsi"/>
        </w:rPr>
      </w:pPr>
    </w:p>
    <w:p w14:paraId="73756E03" w14:textId="77777777" w:rsidR="00C144E1" w:rsidRPr="00DD3FB0" w:rsidRDefault="00C144E1" w:rsidP="00C144E1">
      <w:pPr>
        <w:pStyle w:val="Body"/>
        <w:rPr>
          <w:rFonts w:asciiTheme="minorHAnsi" w:hAnsiTheme="minorHAnsi" w:cstheme="minorHAnsi"/>
        </w:rPr>
      </w:pPr>
      <w:r w:rsidRPr="00DD3FB0">
        <w:rPr>
          <w:rFonts w:asciiTheme="minorHAnsi" w:hAnsiTheme="minorHAnsi" w:cstheme="minorHAnsi"/>
        </w:rPr>
        <w:t>The Royal Court is the home of the English Stage Company Limited (ESC) and is the UK</w:t>
      </w:r>
      <w:r w:rsidRPr="00DD3FB0">
        <w:rPr>
          <w:rFonts w:asciiTheme="minorHAnsi" w:hAnsiTheme="minorHAnsi" w:cstheme="minorHAnsi"/>
          <w:rtl/>
        </w:rPr>
        <w:t>’</w:t>
      </w:r>
      <w:r w:rsidRPr="00DD3FB0">
        <w:rPr>
          <w:rFonts w:asciiTheme="minorHAnsi" w:hAnsiTheme="minorHAnsi" w:cstheme="minorHAnsi"/>
        </w:rPr>
        <w:t>s leading theatre dedicated to new writing.</w:t>
      </w:r>
      <w:r w:rsidRPr="00DD3FB0">
        <w:rPr>
          <w:rFonts w:asciiTheme="minorHAnsi" w:eastAsia="Calibri" w:hAnsiTheme="minorHAnsi" w:cstheme="minorHAnsi"/>
        </w:rPr>
        <w:t xml:space="preserve">  </w:t>
      </w:r>
      <w:r w:rsidRPr="00DD3FB0">
        <w:rPr>
          <w:rFonts w:asciiTheme="minorHAnsi" w:hAnsiTheme="minorHAnsi" w:cstheme="minorHAnsi"/>
        </w:rPr>
        <w:t>Up to 20 plays a year are staged between two theatre spaces (the Jerwood Theatre Downstairs and the Jerwood Theatre Upstairs) at the Royal Court</w:t>
      </w:r>
      <w:r w:rsidRPr="00DD3FB0">
        <w:rPr>
          <w:rFonts w:asciiTheme="minorHAnsi" w:hAnsiTheme="minorHAnsi" w:cstheme="minorHAnsi"/>
          <w:rtl/>
        </w:rPr>
        <w:t>’</w:t>
      </w:r>
      <w:r w:rsidRPr="00DD3FB0">
        <w:rPr>
          <w:rFonts w:asciiTheme="minorHAnsi" w:hAnsiTheme="minorHAnsi" w:cstheme="minorHAnsi"/>
        </w:rPr>
        <w:t>s home on Sloane Square. Over 120,000 people visit the Royal Court every year and many more see our work offsite, online, in the West End, globally and on tour. Our unique sector-leading activity is the play development work which takes place year-round including an ongoing programme of Writers Groups for around 100 writers a year.</w:t>
      </w:r>
    </w:p>
    <w:p w14:paraId="5E33FAD9" w14:textId="65D414FE" w:rsidR="00BD3839" w:rsidRPr="00DD3FB0" w:rsidRDefault="00DD3FB0" w:rsidP="0013391C">
      <w:pPr>
        <w:pStyle w:val="Body"/>
        <w:rPr>
          <w:rFonts w:asciiTheme="minorHAnsi" w:eastAsia="Calibri" w:hAnsiTheme="minorHAnsi" w:cstheme="minorHAnsi"/>
        </w:rPr>
      </w:pPr>
      <w:r w:rsidRPr="00DD3FB0">
        <w:rPr>
          <w:rFonts w:asciiTheme="minorHAnsi" w:eastAsia="Calibri" w:hAnsiTheme="minorHAnsi" w:cstheme="minorHAnsi"/>
        </w:rPr>
        <w:t>_____________________________________________________________________________________</w:t>
      </w:r>
    </w:p>
    <w:p w14:paraId="1BAD0C48" w14:textId="77777777" w:rsidR="00DD3FB0" w:rsidRPr="00D17D70" w:rsidRDefault="00DD3FB0" w:rsidP="0013391C">
      <w:pPr>
        <w:pStyle w:val="Body"/>
        <w:rPr>
          <w:rFonts w:asciiTheme="minorHAnsi" w:eastAsia="Calibri" w:hAnsiTheme="minorHAnsi" w:cstheme="minorHAnsi"/>
          <w:sz w:val="24"/>
          <w:szCs w:val="24"/>
        </w:rPr>
      </w:pPr>
    </w:p>
    <w:p w14:paraId="43DB4FAC" w14:textId="77777777" w:rsidR="000F18A5" w:rsidRPr="00DD3FB0" w:rsidRDefault="00B12840" w:rsidP="00B12840">
      <w:pPr>
        <w:rPr>
          <w:rFonts w:cstheme="minorHAnsi"/>
          <w:b/>
          <w:sz w:val="28"/>
          <w:szCs w:val="28"/>
        </w:rPr>
      </w:pPr>
      <w:r w:rsidRPr="00DD3FB0">
        <w:rPr>
          <w:rFonts w:cstheme="minorHAnsi"/>
          <w:b/>
          <w:sz w:val="28"/>
          <w:szCs w:val="28"/>
        </w:rPr>
        <w:t>4.</w:t>
      </w:r>
      <w:r w:rsidR="00D17D70" w:rsidRPr="00DD3FB0">
        <w:rPr>
          <w:rFonts w:cstheme="minorHAnsi"/>
          <w:b/>
          <w:sz w:val="28"/>
          <w:szCs w:val="28"/>
        </w:rPr>
        <w:t xml:space="preserve">      </w:t>
      </w:r>
      <w:r w:rsidR="004E7130" w:rsidRPr="00DD3FB0">
        <w:rPr>
          <w:rFonts w:cstheme="minorHAnsi"/>
          <w:b/>
          <w:sz w:val="28"/>
          <w:szCs w:val="28"/>
        </w:rPr>
        <w:t>ABOUT THIS ROLE</w:t>
      </w:r>
    </w:p>
    <w:p w14:paraId="4F8C5712" w14:textId="6202DB9A" w:rsidR="004E7130" w:rsidRPr="00D17D70" w:rsidRDefault="004E7130" w:rsidP="004E7130">
      <w:pPr>
        <w:spacing w:line="240" w:lineRule="auto"/>
        <w:rPr>
          <w:rFonts w:cstheme="minorHAnsi"/>
          <w:b/>
          <w:sz w:val="24"/>
          <w:szCs w:val="24"/>
        </w:rPr>
      </w:pPr>
      <w:r w:rsidRPr="00D17D70">
        <w:rPr>
          <w:rFonts w:cstheme="minorHAnsi"/>
          <w:b/>
          <w:sz w:val="24"/>
          <w:szCs w:val="24"/>
        </w:rPr>
        <w:t xml:space="preserve">Job Title: </w:t>
      </w:r>
      <w:r w:rsidRPr="00D17D70">
        <w:rPr>
          <w:rFonts w:cstheme="minorHAnsi"/>
          <w:b/>
          <w:sz w:val="24"/>
          <w:szCs w:val="24"/>
        </w:rPr>
        <w:tab/>
      </w:r>
      <w:r w:rsidRPr="00D17D70">
        <w:rPr>
          <w:rFonts w:cstheme="minorHAnsi"/>
          <w:b/>
          <w:sz w:val="24"/>
          <w:szCs w:val="24"/>
        </w:rPr>
        <w:tab/>
      </w:r>
      <w:r w:rsidR="00D46653">
        <w:rPr>
          <w:rFonts w:cstheme="minorHAnsi"/>
          <w:b/>
          <w:sz w:val="24"/>
          <w:szCs w:val="24"/>
        </w:rPr>
        <w:t>INDIVIUDAL GIVING</w:t>
      </w:r>
      <w:r w:rsidR="000A3631">
        <w:rPr>
          <w:rFonts w:cstheme="minorHAnsi"/>
          <w:b/>
          <w:sz w:val="24"/>
          <w:szCs w:val="24"/>
        </w:rPr>
        <w:t xml:space="preserve"> MANAGER</w:t>
      </w:r>
      <w:r w:rsidR="00585E4C">
        <w:rPr>
          <w:rFonts w:cstheme="minorHAnsi"/>
          <w:b/>
          <w:sz w:val="24"/>
          <w:szCs w:val="24"/>
        </w:rPr>
        <w:t xml:space="preserve"> </w:t>
      </w:r>
      <w:r w:rsidRPr="00D17D70">
        <w:rPr>
          <w:rFonts w:cstheme="minorHAnsi"/>
          <w:b/>
          <w:sz w:val="24"/>
          <w:szCs w:val="24"/>
        </w:rPr>
        <w:t xml:space="preserve"> </w:t>
      </w:r>
    </w:p>
    <w:p w14:paraId="55F5225B" w14:textId="1C3D183F" w:rsidR="004E7130" w:rsidRDefault="004E7130" w:rsidP="004E7130">
      <w:pPr>
        <w:spacing w:line="240" w:lineRule="auto"/>
        <w:rPr>
          <w:rFonts w:cstheme="minorHAnsi"/>
          <w:b/>
          <w:sz w:val="24"/>
          <w:szCs w:val="24"/>
        </w:rPr>
      </w:pPr>
      <w:r w:rsidRPr="00D17D70">
        <w:rPr>
          <w:rFonts w:cstheme="minorHAnsi"/>
          <w:b/>
          <w:sz w:val="24"/>
          <w:szCs w:val="24"/>
        </w:rPr>
        <w:t xml:space="preserve">Line Manager:  </w:t>
      </w:r>
      <w:r w:rsidRPr="00D17D70">
        <w:rPr>
          <w:rFonts w:cstheme="minorHAnsi"/>
          <w:b/>
          <w:sz w:val="24"/>
          <w:szCs w:val="24"/>
        </w:rPr>
        <w:tab/>
      </w:r>
      <w:r w:rsidR="00D46653">
        <w:rPr>
          <w:rFonts w:cstheme="minorHAnsi"/>
          <w:b/>
          <w:sz w:val="24"/>
          <w:szCs w:val="24"/>
        </w:rPr>
        <w:t xml:space="preserve">DEPUTY </w:t>
      </w:r>
      <w:r w:rsidR="000A3631">
        <w:rPr>
          <w:rFonts w:cstheme="minorHAnsi"/>
          <w:b/>
          <w:sz w:val="24"/>
          <w:szCs w:val="24"/>
        </w:rPr>
        <w:t>DEVELOPMENT DIRECTOR</w:t>
      </w:r>
    </w:p>
    <w:p w14:paraId="364A9634" w14:textId="19A4C55F" w:rsidR="000A3631" w:rsidRPr="00DD3FB0" w:rsidRDefault="00C1031A" w:rsidP="004E7130">
      <w:pPr>
        <w:spacing w:line="240" w:lineRule="auto"/>
        <w:rPr>
          <w:rFonts w:cstheme="minorHAnsi"/>
          <w:bCs/>
        </w:rPr>
      </w:pPr>
      <w:r w:rsidRPr="00DD3FB0">
        <w:rPr>
          <w:rFonts w:cstheme="minorHAnsi"/>
          <w:bCs/>
        </w:rPr>
        <w:t xml:space="preserve">The </w:t>
      </w:r>
      <w:r w:rsidR="006C4DB0" w:rsidRPr="00DD3FB0">
        <w:rPr>
          <w:rFonts w:cstheme="minorHAnsi"/>
          <w:bCs/>
        </w:rPr>
        <w:t>Individual Giving</w:t>
      </w:r>
      <w:r w:rsidRPr="00DD3FB0">
        <w:rPr>
          <w:rFonts w:cstheme="minorHAnsi"/>
          <w:bCs/>
        </w:rPr>
        <w:t xml:space="preserve"> Manager is a key role in the Development team and will work closely with the Deputy Development Director, </w:t>
      </w:r>
      <w:r w:rsidR="00B71334" w:rsidRPr="00DD3FB0">
        <w:rPr>
          <w:rFonts w:cstheme="minorHAnsi"/>
          <w:bCs/>
        </w:rPr>
        <w:t xml:space="preserve">Development Director, </w:t>
      </w:r>
      <w:r w:rsidR="006C4DB0" w:rsidRPr="00DD3FB0">
        <w:rPr>
          <w:rFonts w:cstheme="minorHAnsi"/>
          <w:bCs/>
        </w:rPr>
        <w:t>Grants &amp; Partnerships</w:t>
      </w:r>
      <w:r w:rsidRPr="00DD3FB0">
        <w:rPr>
          <w:rFonts w:cstheme="minorHAnsi"/>
          <w:bCs/>
        </w:rPr>
        <w:t xml:space="preserve"> Manager, Development Officer, Communications team, Participation and Literary team</w:t>
      </w:r>
      <w:r w:rsidR="00613988" w:rsidRPr="00DD3FB0">
        <w:rPr>
          <w:rFonts w:cstheme="minorHAnsi"/>
          <w:bCs/>
        </w:rPr>
        <w:t>s</w:t>
      </w:r>
      <w:r w:rsidRPr="00DD3FB0">
        <w:rPr>
          <w:rFonts w:cstheme="minorHAnsi"/>
          <w:bCs/>
        </w:rPr>
        <w:t xml:space="preserve">, and Development Council members. </w:t>
      </w:r>
    </w:p>
    <w:p w14:paraId="1E1D51B3" w14:textId="77777777" w:rsidR="00DD3FB0" w:rsidRPr="00DD3FB0" w:rsidRDefault="00366261" w:rsidP="00312382">
      <w:pPr>
        <w:spacing w:line="240" w:lineRule="auto"/>
        <w:rPr>
          <w:rFonts w:cstheme="minorHAnsi"/>
          <w:bCs/>
        </w:rPr>
      </w:pPr>
      <w:r w:rsidRPr="00DD3FB0">
        <w:rPr>
          <w:rFonts w:cstheme="minorHAnsi"/>
          <w:bCs/>
        </w:rPr>
        <w:t>The role will be responsible for securing new income</w:t>
      </w:r>
      <w:r w:rsidR="00B71334" w:rsidRPr="00DD3FB0">
        <w:rPr>
          <w:rFonts w:cstheme="minorHAnsi"/>
          <w:bCs/>
        </w:rPr>
        <w:t xml:space="preserve"> from individuals</w:t>
      </w:r>
      <w:r w:rsidRPr="00DD3FB0">
        <w:rPr>
          <w:rFonts w:cstheme="minorHAnsi"/>
          <w:bCs/>
        </w:rPr>
        <w:t xml:space="preserve"> as well as managing</w:t>
      </w:r>
      <w:r w:rsidR="004E3618" w:rsidRPr="00DD3FB0">
        <w:rPr>
          <w:rFonts w:cstheme="minorHAnsi"/>
          <w:bCs/>
        </w:rPr>
        <w:t xml:space="preserve"> existing</w:t>
      </w:r>
      <w:r w:rsidRPr="00DD3FB0">
        <w:rPr>
          <w:rFonts w:cstheme="minorHAnsi"/>
          <w:bCs/>
        </w:rPr>
        <w:t xml:space="preserve"> relationships</w:t>
      </w:r>
      <w:r w:rsidR="00E61384" w:rsidRPr="00DD3FB0">
        <w:rPr>
          <w:rFonts w:cstheme="minorHAnsi"/>
          <w:bCs/>
        </w:rPr>
        <w:t xml:space="preserve"> </w:t>
      </w:r>
      <w:r w:rsidR="0036005D" w:rsidRPr="00DD3FB0">
        <w:rPr>
          <w:rFonts w:cstheme="minorHAnsi"/>
          <w:bCs/>
        </w:rPr>
        <w:t>with supporters</w:t>
      </w:r>
      <w:r w:rsidR="00E04268" w:rsidRPr="00DD3FB0">
        <w:rPr>
          <w:rFonts w:cstheme="minorHAnsi"/>
          <w:bCs/>
        </w:rPr>
        <w:t xml:space="preserve">. </w:t>
      </w:r>
      <w:r w:rsidRPr="00DD3FB0">
        <w:rPr>
          <w:rFonts w:cstheme="minorHAnsi"/>
          <w:bCs/>
        </w:rPr>
        <w:t xml:space="preserve">Working closely with the </w:t>
      </w:r>
      <w:r w:rsidR="00EF734E" w:rsidRPr="00DD3FB0">
        <w:rPr>
          <w:rFonts w:cstheme="minorHAnsi"/>
          <w:bCs/>
        </w:rPr>
        <w:t xml:space="preserve">Deputy </w:t>
      </w:r>
      <w:r w:rsidRPr="00DD3FB0">
        <w:rPr>
          <w:rFonts w:cstheme="minorHAnsi"/>
          <w:bCs/>
        </w:rPr>
        <w:t xml:space="preserve">Development Director, the </w:t>
      </w:r>
      <w:r w:rsidR="00EF734E" w:rsidRPr="00DD3FB0">
        <w:rPr>
          <w:rFonts w:cstheme="minorHAnsi"/>
          <w:bCs/>
        </w:rPr>
        <w:t>Individual</w:t>
      </w:r>
    </w:p>
    <w:p w14:paraId="57F85BD1" w14:textId="5DCD0A9F" w:rsidR="00FF4AB8" w:rsidRPr="00DD3FB0" w:rsidRDefault="00EF734E" w:rsidP="00312382">
      <w:pPr>
        <w:spacing w:line="240" w:lineRule="auto"/>
        <w:rPr>
          <w:rFonts w:cstheme="minorHAnsi"/>
          <w:bCs/>
        </w:rPr>
      </w:pPr>
      <w:r w:rsidRPr="00DD3FB0">
        <w:rPr>
          <w:rFonts w:cstheme="minorHAnsi"/>
          <w:bCs/>
        </w:rPr>
        <w:t xml:space="preserve">Giving </w:t>
      </w:r>
      <w:r w:rsidR="00366261" w:rsidRPr="00DD3FB0">
        <w:rPr>
          <w:rFonts w:cstheme="minorHAnsi"/>
          <w:bCs/>
        </w:rPr>
        <w:t>Manager will develop and implement a clear</w:t>
      </w:r>
      <w:r w:rsidR="00312382" w:rsidRPr="00DD3FB0">
        <w:rPr>
          <w:rFonts w:cstheme="minorHAnsi"/>
          <w:bCs/>
        </w:rPr>
        <w:t xml:space="preserve"> and innovative </w:t>
      </w:r>
      <w:r w:rsidR="00366261" w:rsidRPr="00DD3FB0">
        <w:rPr>
          <w:rFonts w:cstheme="minorHAnsi"/>
          <w:bCs/>
        </w:rPr>
        <w:t xml:space="preserve">strategy to grow income from </w:t>
      </w:r>
      <w:r w:rsidR="00361D3A" w:rsidRPr="00DD3FB0">
        <w:rPr>
          <w:rFonts w:cstheme="minorHAnsi"/>
          <w:bCs/>
        </w:rPr>
        <w:t xml:space="preserve">the Royal Court’s </w:t>
      </w:r>
      <w:r w:rsidR="00E461FE" w:rsidRPr="00DD3FB0">
        <w:rPr>
          <w:rFonts w:cstheme="minorHAnsi"/>
          <w:bCs/>
        </w:rPr>
        <w:t>individual giving schemes including the Supporters Circles</w:t>
      </w:r>
      <w:r w:rsidR="004D4BF5" w:rsidRPr="00DD3FB0">
        <w:rPr>
          <w:rFonts w:cstheme="minorHAnsi"/>
          <w:bCs/>
        </w:rPr>
        <w:t xml:space="preserve"> and</w:t>
      </w:r>
      <w:r w:rsidR="00E461FE" w:rsidRPr="00DD3FB0">
        <w:rPr>
          <w:rFonts w:cstheme="minorHAnsi"/>
          <w:bCs/>
        </w:rPr>
        <w:t xml:space="preserve"> Support the Court </w:t>
      </w:r>
      <w:r w:rsidR="004D4BF5" w:rsidRPr="00DD3FB0">
        <w:rPr>
          <w:rFonts w:cstheme="minorHAnsi"/>
          <w:bCs/>
        </w:rPr>
        <w:t xml:space="preserve">annual </w:t>
      </w:r>
      <w:r w:rsidR="00E461FE" w:rsidRPr="00DD3FB0">
        <w:rPr>
          <w:rFonts w:cstheme="minorHAnsi"/>
          <w:bCs/>
        </w:rPr>
        <w:t xml:space="preserve">fund </w:t>
      </w:r>
      <w:r w:rsidR="00366261" w:rsidRPr="00DD3FB0">
        <w:rPr>
          <w:rFonts w:cstheme="minorHAnsi"/>
          <w:bCs/>
        </w:rPr>
        <w:t>as part of the Development team’s ambitious fundraising</w:t>
      </w:r>
      <w:r w:rsidR="00312382" w:rsidRPr="00DD3FB0">
        <w:rPr>
          <w:rFonts w:cstheme="minorHAnsi"/>
          <w:bCs/>
        </w:rPr>
        <w:t xml:space="preserve"> strategy. </w:t>
      </w:r>
    </w:p>
    <w:p w14:paraId="69D4A577" w14:textId="5690E51A" w:rsidR="00613988" w:rsidRPr="000A054A" w:rsidRDefault="004E7130" w:rsidP="000A054A">
      <w:pPr>
        <w:pStyle w:val="Body"/>
        <w:spacing w:line="288" w:lineRule="auto"/>
        <w:rPr>
          <w:rFonts w:asciiTheme="minorHAnsi" w:hAnsiTheme="minorHAnsi" w:cstheme="minorHAnsi"/>
          <w:b/>
          <w:bCs/>
          <w:sz w:val="24"/>
          <w:szCs w:val="24"/>
        </w:rPr>
      </w:pPr>
      <w:r w:rsidRPr="00D17D70">
        <w:rPr>
          <w:rFonts w:asciiTheme="minorHAnsi" w:hAnsiTheme="minorHAnsi" w:cstheme="minorHAnsi"/>
          <w:b/>
          <w:bCs/>
          <w:sz w:val="24"/>
          <w:szCs w:val="24"/>
        </w:rPr>
        <w:t>RESPONSIBILITIES:</w:t>
      </w:r>
    </w:p>
    <w:p w14:paraId="71978B96" w14:textId="4C5C1E9A" w:rsidR="0036500E" w:rsidRPr="00DD3FB0" w:rsidRDefault="00FE0FB3" w:rsidP="0036500E">
      <w:pPr>
        <w:rPr>
          <w:rFonts w:cstheme="minorHAnsi"/>
          <w:b/>
          <w:bCs/>
        </w:rPr>
      </w:pPr>
      <w:r w:rsidRPr="00DD3FB0">
        <w:rPr>
          <w:rFonts w:cstheme="minorHAnsi"/>
          <w:b/>
          <w:bCs/>
        </w:rPr>
        <w:t xml:space="preserve">Supporters’ Circles </w:t>
      </w:r>
    </w:p>
    <w:p w14:paraId="75E2A268" w14:textId="7D08E7FF" w:rsidR="00EC27B2" w:rsidRPr="00DD3FB0" w:rsidRDefault="00743DF4" w:rsidP="0036500E">
      <w:pPr>
        <w:numPr>
          <w:ilvl w:val="0"/>
          <w:numId w:val="40"/>
        </w:numPr>
        <w:spacing w:after="0" w:line="240" w:lineRule="auto"/>
        <w:rPr>
          <w:rFonts w:cstheme="minorHAnsi"/>
        </w:rPr>
      </w:pPr>
      <w:r w:rsidRPr="00DD3FB0">
        <w:rPr>
          <w:rFonts w:cstheme="minorHAnsi"/>
        </w:rPr>
        <w:t xml:space="preserve">With the Deputy Development Director, </w:t>
      </w:r>
      <w:r w:rsidR="005E2180" w:rsidRPr="00DD3FB0">
        <w:rPr>
          <w:rFonts w:cstheme="minorHAnsi"/>
        </w:rPr>
        <w:t xml:space="preserve">devise and </w:t>
      </w:r>
      <w:r w:rsidR="00EC27B2" w:rsidRPr="00DD3FB0">
        <w:rPr>
          <w:rFonts w:cstheme="minorHAnsi"/>
        </w:rPr>
        <w:t xml:space="preserve">implement </w:t>
      </w:r>
      <w:r w:rsidR="005A06D4" w:rsidRPr="00DD3FB0">
        <w:rPr>
          <w:rFonts w:cstheme="minorHAnsi"/>
        </w:rPr>
        <w:t>the Supporters</w:t>
      </w:r>
      <w:r w:rsidR="00EE5E77" w:rsidRPr="00DD3FB0">
        <w:rPr>
          <w:rFonts w:cstheme="minorHAnsi"/>
        </w:rPr>
        <w:t>’</w:t>
      </w:r>
      <w:r w:rsidR="005A06D4" w:rsidRPr="00DD3FB0">
        <w:rPr>
          <w:rFonts w:cstheme="minorHAnsi"/>
        </w:rPr>
        <w:t xml:space="preserve"> Circles </w:t>
      </w:r>
      <w:r w:rsidR="005E2180" w:rsidRPr="00DD3FB0">
        <w:rPr>
          <w:rFonts w:cstheme="minorHAnsi"/>
        </w:rPr>
        <w:t xml:space="preserve">strategy </w:t>
      </w:r>
      <w:r w:rsidR="000A120A" w:rsidRPr="00DD3FB0">
        <w:rPr>
          <w:rFonts w:cstheme="minorHAnsi"/>
        </w:rPr>
        <w:t xml:space="preserve">to retain current supporters and encourage </w:t>
      </w:r>
      <w:r w:rsidR="00846F59" w:rsidRPr="00DD3FB0">
        <w:rPr>
          <w:rFonts w:cstheme="minorHAnsi"/>
        </w:rPr>
        <w:t xml:space="preserve">prospects </w:t>
      </w:r>
      <w:r w:rsidR="000A120A" w:rsidRPr="00DD3FB0">
        <w:rPr>
          <w:rFonts w:cstheme="minorHAnsi"/>
        </w:rPr>
        <w:t>to join,</w:t>
      </w:r>
      <w:r w:rsidR="006D05C0" w:rsidRPr="00DD3FB0">
        <w:rPr>
          <w:rFonts w:cstheme="minorHAnsi"/>
        </w:rPr>
        <w:t xml:space="preserve"> ensuring </w:t>
      </w:r>
      <w:r w:rsidR="005C4491" w:rsidRPr="00DD3FB0">
        <w:rPr>
          <w:rFonts w:cstheme="minorHAnsi"/>
        </w:rPr>
        <w:t>income targets are met.</w:t>
      </w:r>
    </w:p>
    <w:p w14:paraId="5DD2EE87" w14:textId="61348721" w:rsidR="0036500E" w:rsidRPr="00DD3FB0" w:rsidRDefault="007411F3" w:rsidP="0036500E">
      <w:pPr>
        <w:numPr>
          <w:ilvl w:val="0"/>
          <w:numId w:val="40"/>
        </w:numPr>
        <w:spacing w:after="0" w:line="240" w:lineRule="auto"/>
        <w:rPr>
          <w:rFonts w:cstheme="minorHAnsi"/>
        </w:rPr>
      </w:pPr>
      <w:r w:rsidRPr="00DD3FB0">
        <w:rPr>
          <w:rFonts w:cstheme="minorHAnsi"/>
        </w:rPr>
        <w:t>Be responsible</w:t>
      </w:r>
      <w:r w:rsidR="0036500E" w:rsidRPr="00DD3FB0">
        <w:rPr>
          <w:rFonts w:cstheme="minorHAnsi"/>
        </w:rPr>
        <w:t xml:space="preserve"> for managing the </w:t>
      </w:r>
      <w:r w:rsidR="00FE0FB3" w:rsidRPr="00DD3FB0">
        <w:rPr>
          <w:rFonts w:cstheme="minorHAnsi"/>
        </w:rPr>
        <w:t>Supporters’</w:t>
      </w:r>
      <w:r w:rsidR="006A230F" w:rsidRPr="00DD3FB0">
        <w:rPr>
          <w:rFonts w:cstheme="minorHAnsi"/>
        </w:rPr>
        <w:t xml:space="preserve"> </w:t>
      </w:r>
      <w:r w:rsidR="00FE0FB3" w:rsidRPr="00DD3FB0">
        <w:rPr>
          <w:rFonts w:cstheme="minorHAnsi"/>
        </w:rPr>
        <w:t>Circles scheme</w:t>
      </w:r>
      <w:r w:rsidR="0036500E" w:rsidRPr="00DD3FB0">
        <w:rPr>
          <w:rFonts w:cstheme="minorHAnsi"/>
        </w:rPr>
        <w:t xml:space="preserve"> currently from £250-£5</w:t>
      </w:r>
      <w:r w:rsidR="0021312A" w:rsidRPr="00DD3FB0">
        <w:rPr>
          <w:rFonts w:cstheme="minorHAnsi"/>
        </w:rPr>
        <w:t>,</w:t>
      </w:r>
      <w:r w:rsidR="0036500E" w:rsidRPr="00DD3FB0">
        <w:rPr>
          <w:rFonts w:cstheme="minorHAnsi"/>
        </w:rPr>
        <w:t>000</w:t>
      </w:r>
      <w:r w:rsidR="003E1060" w:rsidRPr="00DD3FB0">
        <w:rPr>
          <w:rFonts w:cstheme="minorHAnsi"/>
        </w:rPr>
        <w:t xml:space="preserve"> including the day-to-day running of it (renewal</w:t>
      </w:r>
      <w:r w:rsidR="00AF5767" w:rsidRPr="00DD3FB0">
        <w:rPr>
          <w:rFonts w:cstheme="minorHAnsi"/>
        </w:rPr>
        <w:t xml:space="preserve"> and thank you letters, </w:t>
      </w:r>
      <w:r w:rsidR="0036500E" w:rsidRPr="00DD3FB0">
        <w:rPr>
          <w:rFonts w:cstheme="minorHAnsi"/>
        </w:rPr>
        <w:t>e-newsletters, ticket bookings, event programmes</w:t>
      </w:r>
      <w:r w:rsidR="00AF5767" w:rsidRPr="00DD3FB0">
        <w:rPr>
          <w:rFonts w:cstheme="minorHAnsi"/>
        </w:rPr>
        <w:t>,</w:t>
      </w:r>
      <w:r w:rsidR="0036500E" w:rsidRPr="00DD3FB0">
        <w:rPr>
          <w:rFonts w:cstheme="minorHAnsi"/>
        </w:rPr>
        <w:t xml:space="preserve"> responding to general enquiries</w:t>
      </w:r>
      <w:r w:rsidR="00AF5767" w:rsidRPr="00DD3FB0">
        <w:rPr>
          <w:rFonts w:cstheme="minorHAnsi"/>
        </w:rPr>
        <w:t>)</w:t>
      </w:r>
      <w:r w:rsidR="00613988" w:rsidRPr="00DD3FB0">
        <w:rPr>
          <w:rFonts w:cstheme="minorHAnsi"/>
        </w:rPr>
        <w:t>.</w:t>
      </w:r>
    </w:p>
    <w:p w14:paraId="0015A6C2" w14:textId="07560890" w:rsidR="0036500E" w:rsidRPr="00DD3FB0" w:rsidRDefault="0036500E" w:rsidP="0036500E">
      <w:pPr>
        <w:pStyle w:val="Title"/>
        <w:numPr>
          <w:ilvl w:val="0"/>
          <w:numId w:val="39"/>
        </w:numPr>
        <w:jc w:val="left"/>
        <w:rPr>
          <w:rFonts w:asciiTheme="minorHAnsi" w:hAnsiTheme="minorHAnsi" w:cstheme="minorHAnsi"/>
          <w:b w:val="0"/>
          <w:szCs w:val="22"/>
        </w:rPr>
      </w:pPr>
      <w:r w:rsidRPr="00DD3FB0">
        <w:rPr>
          <w:rFonts w:asciiTheme="minorHAnsi" w:hAnsiTheme="minorHAnsi" w:cstheme="minorHAnsi"/>
          <w:b w:val="0"/>
          <w:szCs w:val="22"/>
        </w:rPr>
        <w:t xml:space="preserve">Act as main point of contact for all individual </w:t>
      </w:r>
      <w:r w:rsidR="0021312A" w:rsidRPr="00DD3FB0">
        <w:rPr>
          <w:rFonts w:asciiTheme="minorHAnsi" w:hAnsiTheme="minorHAnsi" w:cstheme="minorHAnsi"/>
          <w:b w:val="0"/>
          <w:szCs w:val="22"/>
        </w:rPr>
        <w:t>supporters</w:t>
      </w:r>
      <w:r w:rsidRPr="00DD3FB0">
        <w:rPr>
          <w:rFonts w:asciiTheme="minorHAnsi" w:hAnsiTheme="minorHAnsi" w:cstheme="minorHAnsi"/>
          <w:b w:val="0"/>
          <w:szCs w:val="22"/>
        </w:rPr>
        <w:t>, building strong and enduring relationships</w:t>
      </w:r>
      <w:r w:rsidR="00DD5867" w:rsidRPr="00DD3FB0">
        <w:rPr>
          <w:rFonts w:asciiTheme="minorHAnsi" w:hAnsiTheme="minorHAnsi" w:cstheme="minorHAnsi"/>
          <w:b w:val="0"/>
          <w:szCs w:val="22"/>
        </w:rPr>
        <w:t>.</w:t>
      </w:r>
    </w:p>
    <w:p w14:paraId="5CB9FE12" w14:textId="0E242001" w:rsidR="00896273" w:rsidRPr="00DD3FB0" w:rsidRDefault="00262CD2" w:rsidP="00896273">
      <w:pPr>
        <w:pStyle w:val="Title"/>
        <w:numPr>
          <w:ilvl w:val="0"/>
          <w:numId w:val="39"/>
        </w:numPr>
        <w:jc w:val="left"/>
        <w:rPr>
          <w:rFonts w:asciiTheme="minorHAnsi" w:hAnsiTheme="minorHAnsi" w:cstheme="minorHAnsi"/>
          <w:b w:val="0"/>
          <w:szCs w:val="22"/>
        </w:rPr>
      </w:pPr>
      <w:r w:rsidRPr="00DD3FB0">
        <w:rPr>
          <w:rFonts w:asciiTheme="minorHAnsi" w:hAnsiTheme="minorHAnsi" w:cstheme="minorHAnsi"/>
          <w:b w:val="0"/>
          <w:szCs w:val="22"/>
        </w:rPr>
        <w:t>Work with the Development Officer and Deputy Development Director to p</w:t>
      </w:r>
      <w:r w:rsidR="0036500E" w:rsidRPr="00DD3FB0">
        <w:rPr>
          <w:rFonts w:asciiTheme="minorHAnsi" w:hAnsiTheme="minorHAnsi" w:cstheme="minorHAnsi"/>
          <w:b w:val="0"/>
          <w:szCs w:val="22"/>
        </w:rPr>
        <w:t xml:space="preserve">lan and implement robust cultivation strategies, </w:t>
      </w:r>
      <w:r w:rsidR="00E175E7" w:rsidRPr="00DD3FB0">
        <w:rPr>
          <w:rFonts w:asciiTheme="minorHAnsi" w:hAnsiTheme="minorHAnsi" w:cstheme="minorHAnsi"/>
          <w:b w:val="0"/>
          <w:szCs w:val="22"/>
        </w:rPr>
        <w:t xml:space="preserve">build a portfolio of </w:t>
      </w:r>
      <w:r w:rsidR="0036500E" w:rsidRPr="00DD3FB0">
        <w:rPr>
          <w:rFonts w:asciiTheme="minorHAnsi" w:hAnsiTheme="minorHAnsi" w:cstheme="minorHAnsi"/>
          <w:b w:val="0"/>
          <w:szCs w:val="22"/>
        </w:rPr>
        <w:t>prospects</w:t>
      </w:r>
      <w:r w:rsidR="00E175E7" w:rsidRPr="00DD3FB0">
        <w:rPr>
          <w:rFonts w:asciiTheme="minorHAnsi" w:hAnsiTheme="minorHAnsi" w:cstheme="minorHAnsi"/>
          <w:b w:val="0"/>
          <w:szCs w:val="22"/>
        </w:rPr>
        <w:t xml:space="preserve"> and identify existing supporters for upgrades.</w:t>
      </w:r>
    </w:p>
    <w:p w14:paraId="153751A6" w14:textId="14B1E477" w:rsidR="0036500E" w:rsidRPr="00DD3FB0" w:rsidRDefault="0036500E" w:rsidP="0036500E">
      <w:pPr>
        <w:numPr>
          <w:ilvl w:val="0"/>
          <w:numId w:val="39"/>
        </w:numPr>
        <w:spacing w:after="0" w:line="240" w:lineRule="auto"/>
        <w:rPr>
          <w:rFonts w:cstheme="minorHAnsi"/>
        </w:rPr>
      </w:pPr>
      <w:r w:rsidRPr="00DD3FB0">
        <w:rPr>
          <w:rFonts w:cstheme="minorHAnsi"/>
        </w:rPr>
        <w:t>Work with other members of the development team, the Board and Development Council to identify prospects</w:t>
      </w:r>
      <w:r w:rsidR="00DA1E2B" w:rsidRPr="00DD3FB0">
        <w:rPr>
          <w:rFonts w:cstheme="minorHAnsi"/>
        </w:rPr>
        <w:t xml:space="preserve">. </w:t>
      </w:r>
    </w:p>
    <w:p w14:paraId="7DCFBCEE" w14:textId="593902F5" w:rsidR="0036500E" w:rsidRPr="00DD3FB0" w:rsidRDefault="0036500E" w:rsidP="0036500E">
      <w:pPr>
        <w:numPr>
          <w:ilvl w:val="0"/>
          <w:numId w:val="39"/>
        </w:numPr>
        <w:spacing w:after="0" w:line="240" w:lineRule="auto"/>
        <w:rPr>
          <w:rFonts w:cstheme="minorHAnsi"/>
        </w:rPr>
      </w:pPr>
      <w:r w:rsidRPr="00DD3FB0">
        <w:rPr>
          <w:rFonts w:cstheme="minorHAnsi"/>
        </w:rPr>
        <w:lastRenderedPageBreak/>
        <w:t>In conjunction with the Deputy Development Director</w:t>
      </w:r>
      <w:r w:rsidR="006329ED" w:rsidRPr="00DD3FB0">
        <w:rPr>
          <w:rFonts w:cstheme="minorHAnsi"/>
        </w:rPr>
        <w:t xml:space="preserve"> and Development Officer,</w:t>
      </w:r>
      <w:r w:rsidRPr="00DD3FB0">
        <w:rPr>
          <w:rFonts w:cstheme="minorHAnsi"/>
        </w:rPr>
        <w:t xml:space="preserve"> plan a programme of attractive </w:t>
      </w:r>
      <w:r w:rsidR="009B24AA" w:rsidRPr="00DD3FB0">
        <w:rPr>
          <w:rFonts w:cstheme="minorHAnsi"/>
        </w:rPr>
        <w:t>supporters’</w:t>
      </w:r>
      <w:r w:rsidRPr="00DD3FB0">
        <w:rPr>
          <w:rFonts w:cstheme="minorHAnsi"/>
        </w:rPr>
        <w:t xml:space="preserve"> events which fulfil </w:t>
      </w:r>
      <w:r w:rsidR="00896273" w:rsidRPr="00DD3FB0">
        <w:rPr>
          <w:rFonts w:cstheme="minorHAnsi"/>
        </w:rPr>
        <w:t>supporters’</w:t>
      </w:r>
      <w:r w:rsidRPr="00DD3FB0">
        <w:rPr>
          <w:rFonts w:cstheme="minorHAnsi"/>
        </w:rPr>
        <w:t xml:space="preserve"> benefit requirements.</w:t>
      </w:r>
    </w:p>
    <w:p w14:paraId="25900188" w14:textId="30C5E697" w:rsidR="0036500E" w:rsidRPr="00DD3FB0" w:rsidRDefault="008A5989" w:rsidP="0036500E">
      <w:pPr>
        <w:numPr>
          <w:ilvl w:val="0"/>
          <w:numId w:val="39"/>
        </w:numPr>
        <w:spacing w:after="0" w:line="240" w:lineRule="auto"/>
        <w:rPr>
          <w:rFonts w:cstheme="minorHAnsi"/>
        </w:rPr>
      </w:pPr>
      <w:r w:rsidRPr="00DD3FB0">
        <w:rPr>
          <w:rFonts w:cstheme="minorHAnsi"/>
        </w:rPr>
        <w:t xml:space="preserve">Lead the delivery of the </w:t>
      </w:r>
      <w:r w:rsidR="009B24AA" w:rsidRPr="00DD3FB0">
        <w:rPr>
          <w:rFonts w:cstheme="minorHAnsi"/>
        </w:rPr>
        <w:t>supporters’ events</w:t>
      </w:r>
      <w:r w:rsidRPr="00DD3FB0">
        <w:rPr>
          <w:rFonts w:cstheme="minorHAnsi"/>
        </w:rPr>
        <w:t xml:space="preserve"> programme</w:t>
      </w:r>
      <w:r w:rsidR="009B24AA" w:rsidRPr="00DD3FB0">
        <w:rPr>
          <w:rFonts w:cstheme="minorHAnsi"/>
        </w:rPr>
        <w:t xml:space="preserve"> </w:t>
      </w:r>
      <w:r w:rsidR="0036500E" w:rsidRPr="00DD3FB0">
        <w:rPr>
          <w:rFonts w:cstheme="minorHAnsi"/>
        </w:rPr>
        <w:t>with support from the Development Officer</w:t>
      </w:r>
      <w:r w:rsidR="00B317AE" w:rsidRPr="00DD3FB0">
        <w:rPr>
          <w:rFonts w:cstheme="minorHAnsi"/>
        </w:rPr>
        <w:t>.</w:t>
      </w:r>
      <w:r w:rsidR="0036500E" w:rsidRPr="00DD3FB0">
        <w:rPr>
          <w:rFonts w:cstheme="minorHAnsi"/>
        </w:rPr>
        <w:t xml:space="preserve"> </w:t>
      </w:r>
    </w:p>
    <w:p w14:paraId="66711DF9" w14:textId="77777777" w:rsidR="005002B5" w:rsidRPr="00DD3FB0" w:rsidRDefault="005002B5" w:rsidP="005002B5">
      <w:pPr>
        <w:numPr>
          <w:ilvl w:val="0"/>
          <w:numId w:val="39"/>
        </w:numPr>
        <w:spacing w:after="0" w:line="240" w:lineRule="auto"/>
        <w:rPr>
          <w:rFonts w:cstheme="minorHAnsi"/>
        </w:rPr>
      </w:pPr>
      <w:r w:rsidRPr="00DD3FB0">
        <w:rPr>
          <w:rFonts w:cstheme="minorHAnsi"/>
        </w:rPr>
        <w:t xml:space="preserve">Plan, manage and attend cultivation events such as project visits, lunches and meetings. </w:t>
      </w:r>
    </w:p>
    <w:p w14:paraId="209776AE" w14:textId="6589B4DB" w:rsidR="0036500E" w:rsidRPr="00DD3FB0" w:rsidRDefault="0036500E" w:rsidP="0036500E">
      <w:pPr>
        <w:numPr>
          <w:ilvl w:val="0"/>
          <w:numId w:val="39"/>
        </w:numPr>
        <w:spacing w:after="0" w:line="240" w:lineRule="auto"/>
        <w:rPr>
          <w:rFonts w:cstheme="minorHAnsi"/>
        </w:rPr>
      </w:pPr>
      <w:r w:rsidRPr="00DD3FB0">
        <w:rPr>
          <w:rFonts w:cstheme="minorHAnsi"/>
        </w:rPr>
        <w:t xml:space="preserve">Ensure that all </w:t>
      </w:r>
      <w:r w:rsidR="00896273" w:rsidRPr="00DD3FB0">
        <w:rPr>
          <w:rFonts w:cstheme="minorHAnsi"/>
        </w:rPr>
        <w:t>supporters</w:t>
      </w:r>
      <w:r w:rsidRPr="00DD3FB0">
        <w:rPr>
          <w:rFonts w:cstheme="minorHAnsi"/>
        </w:rPr>
        <w:t xml:space="preserve"> are correctly credited for their support and ensure all listings of supporters in the theatre, online and in </w:t>
      </w:r>
      <w:proofErr w:type="spellStart"/>
      <w:r w:rsidRPr="00DD3FB0">
        <w:rPr>
          <w:rFonts w:cstheme="minorHAnsi"/>
        </w:rPr>
        <w:t>playtexts</w:t>
      </w:r>
      <w:proofErr w:type="spellEnd"/>
      <w:r w:rsidRPr="00DD3FB0">
        <w:rPr>
          <w:rFonts w:cstheme="minorHAnsi"/>
        </w:rPr>
        <w:t xml:space="preserve"> are up to date and accurate.</w:t>
      </w:r>
    </w:p>
    <w:p w14:paraId="3C647029" w14:textId="02CB6461" w:rsidR="000B7066" w:rsidRPr="00DD3FB0" w:rsidRDefault="003B15C2" w:rsidP="00D86D55">
      <w:pPr>
        <w:numPr>
          <w:ilvl w:val="0"/>
          <w:numId w:val="41"/>
        </w:numPr>
        <w:spacing w:after="0" w:line="240" w:lineRule="auto"/>
        <w:rPr>
          <w:rFonts w:cstheme="minorHAnsi"/>
        </w:rPr>
      </w:pPr>
      <w:r w:rsidRPr="00DD3FB0">
        <w:rPr>
          <w:rFonts w:cstheme="minorHAnsi"/>
        </w:rPr>
        <w:t xml:space="preserve">With the </w:t>
      </w:r>
      <w:r w:rsidR="002321C4" w:rsidRPr="00DD3FB0">
        <w:rPr>
          <w:rFonts w:cstheme="minorHAnsi"/>
        </w:rPr>
        <w:t xml:space="preserve">Communications team, </w:t>
      </w:r>
      <w:r w:rsidR="00E132AD" w:rsidRPr="00DD3FB0">
        <w:rPr>
          <w:rFonts w:cstheme="minorHAnsi"/>
        </w:rPr>
        <w:t>manage the delivery of the Friends scheme</w:t>
      </w:r>
      <w:r w:rsidR="00BC3F2C" w:rsidRPr="00DD3FB0">
        <w:rPr>
          <w:rFonts w:cstheme="minorHAnsi"/>
        </w:rPr>
        <w:t xml:space="preserve"> </w:t>
      </w:r>
      <w:r w:rsidR="00C33023" w:rsidRPr="00DD3FB0">
        <w:rPr>
          <w:rFonts w:cstheme="minorHAnsi"/>
        </w:rPr>
        <w:t>and maximise</w:t>
      </w:r>
      <w:r w:rsidR="00BC3F2C" w:rsidRPr="00DD3FB0">
        <w:rPr>
          <w:rFonts w:cstheme="minorHAnsi"/>
        </w:rPr>
        <w:t xml:space="preserve"> opportunities for upgrades to the Supporters</w:t>
      </w:r>
      <w:r w:rsidR="00613988" w:rsidRPr="00DD3FB0">
        <w:rPr>
          <w:rFonts w:cstheme="minorHAnsi"/>
        </w:rPr>
        <w:t>’</w:t>
      </w:r>
      <w:r w:rsidR="00BC3F2C" w:rsidRPr="00DD3FB0">
        <w:rPr>
          <w:rFonts w:cstheme="minorHAnsi"/>
        </w:rPr>
        <w:t xml:space="preserve"> Circles. </w:t>
      </w:r>
    </w:p>
    <w:p w14:paraId="6730E23D" w14:textId="0FB1FF20" w:rsidR="009429F0" w:rsidRPr="00DD3FB0" w:rsidRDefault="009429F0" w:rsidP="009429F0">
      <w:pPr>
        <w:spacing w:after="0" w:line="240" w:lineRule="auto"/>
        <w:rPr>
          <w:rFonts w:cstheme="minorHAnsi"/>
        </w:rPr>
      </w:pPr>
    </w:p>
    <w:p w14:paraId="78BF39C6" w14:textId="25C8F8D3" w:rsidR="00613988" w:rsidRPr="00DD3FB0" w:rsidRDefault="00252C04" w:rsidP="00531E4D">
      <w:pPr>
        <w:spacing w:after="0" w:line="240" w:lineRule="auto"/>
        <w:rPr>
          <w:rFonts w:cstheme="minorHAnsi"/>
          <w:b/>
          <w:bCs/>
        </w:rPr>
      </w:pPr>
      <w:r w:rsidRPr="00DD3FB0">
        <w:rPr>
          <w:rFonts w:cstheme="minorHAnsi"/>
          <w:b/>
          <w:bCs/>
        </w:rPr>
        <w:t xml:space="preserve">Support the Court </w:t>
      </w:r>
      <w:r w:rsidR="00C72A05" w:rsidRPr="00DD3FB0">
        <w:rPr>
          <w:rFonts w:cstheme="minorHAnsi"/>
          <w:b/>
          <w:bCs/>
        </w:rPr>
        <w:t xml:space="preserve">Fund </w:t>
      </w:r>
    </w:p>
    <w:p w14:paraId="193D195E" w14:textId="4FD69F53" w:rsidR="00D74CA7" w:rsidRPr="00DD3FB0" w:rsidRDefault="00F063A1" w:rsidP="00081031">
      <w:pPr>
        <w:numPr>
          <w:ilvl w:val="0"/>
          <w:numId w:val="41"/>
        </w:numPr>
        <w:spacing w:after="0" w:line="240" w:lineRule="auto"/>
        <w:rPr>
          <w:rFonts w:cstheme="minorHAnsi"/>
        </w:rPr>
      </w:pPr>
      <w:r w:rsidRPr="00DD3FB0">
        <w:rPr>
          <w:rFonts w:cstheme="minorHAnsi"/>
        </w:rPr>
        <w:t>With the Deputy Development Director, devise and implement the</w:t>
      </w:r>
      <w:r w:rsidR="00D74CA7" w:rsidRPr="00DD3FB0">
        <w:rPr>
          <w:rFonts w:cstheme="minorHAnsi"/>
        </w:rPr>
        <w:t xml:space="preserve"> Support the Court</w:t>
      </w:r>
      <w:r w:rsidRPr="00DD3FB0">
        <w:rPr>
          <w:rFonts w:cstheme="minorHAnsi"/>
        </w:rPr>
        <w:t xml:space="preserve"> strategy</w:t>
      </w:r>
      <w:r w:rsidR="00613988" w:rsidRPr="00DD3FB0">
        <w:rPr>
          <w:rFonts w:cstheme="minorHAnsi"/>
        </w:rPr>
        <w:t>.</w:t>
      </w:r>
      <w:r w:rsidRPr="00DD3FB0">
        <w:rPr>
          <w:rFonts w:cstheme="minorHAnsi"/>
        </w:rPr>
        <w:t xml:space="preserve"> </w:t>
      </w:r>
    </w:p>
    <w:p w14:paraId="01ED3419" w14:textId="67D59715" w:rsidR="00C2211B" w:rsidRPr="00DD3FB0" w:rsidRDefault="00DE1A90" w:rsidP="00081031">
      <w:pPr>
        <w:numPr>
          <w:ilvl w:val="0"/>
          <w:numId w:val="41"/>
        </w:numPr>
        <w:spacing w:after="0" w:line="240" w:lineRule="auto"/>
        <w:rPr>
          <w:rFonts w:cstheme="minorHAnsi"/>
        </w:rPr>
      </w:pPr>
      <w:r w:rsidRPr="00DD3FB0">
        <w:rPr>
          <w:rFonts w:cstheme="minorHAnsi"/>
        </w:rPr>
        <w:t xml:space="preserve">Be responsible for managing and delivering </w:t>
      </w:r>
      <w:r w:rsidR="00296429" w:rsidRPr="00DD3FB0">
        <w:rPr>
          <w:rFonts w:cstheme="minorHAnsi"/>
        </w:rPr>
        <w:t>the Support the Court fund</w:t>
      </w:r>
      <w:r w:rsidR="006A230F" w:rsidRPr="00DD3FB0">
        <w:rPr>
          <w:rFonts w:cstheme="minorHAnsi"/>
        </w:rPr>
        <w:t xml:space="preserve"> </w:t>
      </w:r>
      <w:r w:rsidR="00296429" w:rsidRPr="00DD3FB0">
        <w:rPr>
          <w:rFonts w:cstheme="minorHAnsi"/>
        </w:rPr>
        <w:t>day to day activities</w:t>
      </w:r>
      <w:r w:rsidR="00613988" w:rsidRPr="00DD3FB0">
        <w:rPr>
          <w:rFonts w:cstheme="minorHAnsi"/>
        </w:rPr>
        <w:t>.</w:t>
      </w:r>
    </w:p>
    <w:p w14:paraId="5327E661" w14:textId="75B2389C" w:rsidR="00FA5FC0" w:rsidRPr="00DD3FB0" w:rsidRDefault="00FD713C" w:rsidP="00081031">
      <w:pPr>
        <w:numPr>
          <w:ilvl w:val="0"/>
          <w:numId w:val="41"/>
        </w:numPr>
        <w:spacing w:after="0" w:line="240" w:lineRule="auto"/>
        <w:rPr>
          <w:rFonts w:cstheme="minorHAnsi"/>
        </w:rPr>
      </w:pPr>
      <w:r w:rsidRPr="00DD3FB0">
        <w:rPr>
          <w:rFonts w:cstheme="minorHAnsi"/>
        </w:rPr>
        <w:t>Maximise</w:t>
      </w:r>
      <w:r w:rsidR="00C2211B" w:rsidRPr="00DD3FB0">
        <w:rPr>
          <w:rFonts w:cstheme="minorHAnsi"/>
        </w:rPr>
        <w:t xml:space="preserve"> opportunities for generating income to the Support the Court fund</w:t>
      </w:r>
      <w:r w:rsidR="004E1B80" w:rsidRPr="00DD3FB0">
        <w:rPr>
          <w:rFonts w:cstheme="minorHAnsi"/>
        </w:rPr>
        <w:t xml:space="preserve"> online </w:t>
      </w:r>
      <w:r w:rsidR="008A43D5" w:rsidRPr="00DD3FB0">
        <w:rPr>
          <w:rFonts w:cstheme="minorHAnsi"/>
        </w:rPr>
        <w:t>and in the building</w:t>
      </w:r>
      <w:r w:rsidR="00531E4D" w:rsidRPr="00DD3FB0">
        <w:rPr>
          <w:rFonts w:cstheme="minorHAnsi"/>
        </w:rPr>
        <w:t>, including contactless donation points, Text to Donate and other donation platforms</w:t>
      </w:r>
      <w:r w:rsidR="00613988" w:rsidRPr="00DD3FB0">
        <w:rPr>
          <w:rFonts w:cstheme="minorHAnsi"/>
        </w:rPr>
        <w:t>.</w:t>
      </w:r>
    </w:p>
    <w:p w14:paraId="4C516CDE" w14:textId="27A0C931" w:rsidR="00531E4D" w:rsidRPr="00DD3FB0" w:rsidRDefault="008A43D5" w:rsidP="00C144E1">
      <w:pPr>
        <w:numPr>
          <w:ilvl w:val="0"/>
          <w:numId w:val="41"/>
        </w:numPr>
        <w:spacing w:after="0" w:line="240" w:lineRule="auto"/>
        <w:rPr>
          <w:rFonts w:cstheme="minorHAnsi"/>
        </w:rPr>
      </w:pPr>
      <w:r w:rsidRPr="00DD3FB0">
        <w:rPr>
          <w:rFonts w:cstheme="minorHAnsi"/>
        </w:rPr>
        <w:t>Ensure the visibility of the Support the Court fund messaging</w:t>
      </w:r>
      <w:r w:rsidR="00960746" w:rsidRPr="00DD3FB0">
        <w:rPr>
          <w:rFonts w:cstheme="minorHAnsi"/>
        </w:rPr>
        <w:t xml:space="preserve"> online and in the building</w:t>
      </w:r>
      <w:r w:rsidR="00613988" w:rsidRPr="00DD3FB0">
        <w:rPr>
          <w:rFonts w:cstheme="minorHAnsi"/>
        </w:rPr>
        <w:t>.</w:t>
      </w:r>
      <w:r w:rsidR="00960746" w:rsidRPr="00DD3FB0">
        <w:rPr>
          <w:rFonts w:cstheme="minorHAnsi"/>
        </w:rPr>
        <w:t xml:space="preserve"> </w:t>
      </w:r>
    </w:p>
    <w:p w14:paraId="6F46475B" w14:textId="77777777" w:rsidR="00531E4D" w:rsidRPr="00DD3FB0" w:rsidRDefault="00531E4D" w:rsidP="00531E4D">
      <w:pPr>
        <w:spacing w:after="0" w:line="240" w:lineRule="auto"/>
        <w:rPr>
          <w:rFonts w:cstheme="minorHAnsi"/>
        </w:rPr>
      </w:pPr>
    </w:p>
    <w:p w14:paraId="7F8BEF64" w14:textId="24817464" w:rsidR="00613988" w:rsidRPr="00DD3FB0" w:rsidRDefault="00064A93" w:rsidP="00531E4D">
      <w:pPr>
        <w:spacing w:after="0" w:line="240" w:lineRule="auto"/>
        <w:rPr>
          <w:rFonts w:cstheme="minorHAnsi"/>
          <w:b/>
          <w:bCs/>
        </w:rPr>
      </w:pPr>
      <w:r w:rsidRPr="00DD3FB0">
        <w:rPr>
          <w:rFonts w:cstheme="minorHAnsi"/>
          <w:b/>
          <w:bCs/>
        </w:rPr>
        <w:t xml:space="preserve">Individual Giving </w:t>
      </w:r>
    </w:p>
    <w:p w14:paraId="3042EDB1" w14:textId="6E6CB6E1" w:rsidR="0036500E" w:rsidRPr="00DD3FB0" w:rsidRDefault="0036500E" w:rsidP="0036500E">
      <w:pPr>
        <w:numPr>
          <w:ilvl w:val="0"/>
          <w:numId w:val="41"/>
        </w:numPr>
        <w:spacing w:after="0" w:line="240" w:lineRule="auto"/>
        <w:rPr>
          <w:rFonts w:cstheme="minorHAnsi"/>
        </w:rPr>
      </w:pPr>
      <w:r w:rsidRPr="00DD3FB0">
        <w:rPr>
          <w:rFonts w:cstheme="minorHAnsi"/>
        </w:rPr>
        <w:t>Keep up to date with giving trends and competitor research. Ensure</w:t>
      </w:r>
      <w:r w:rsidR="00052DA7" w:rsidRPr="00DD3FB0">
        <w:rPr>
          <w:rFonts w:cstheme="minorHAnsi"/>
        </w:rPr>
        <w:t xml:space="preserve"> the Supporters</w:t>
      </w:r>
      <w:r w:rsidR="00531E4D" w:rsidRPr="00DD3FB0">
        <w:rPr>
          <w:rFonts w:cstheme="minorHAnsi"/>
        </w:rPr>
        <w:t>’</w:t>
      </w:r>
      <w:r w:rsidR="00052DA7" w:rsidRPr="00DD3FB0">
        <w:rPr>
          <w:rFonts w:cstheme="minorHAnsi"/>
        </w:rPr>
        <w:t xml:space="preserve"> Circles scheme </w:t>
      </w:r>
      <w:r w:rsidR="00710D59" w:rsidRPr="00DD3FB0">
        <w:rPr>
          <w:rFonts w:cstheme="minorHAnsi"/>
        </w:rPr>
        <w:t>and Support the Court fund</w:t>
      </w:r>
      <w:r w:rsidRPr="00DD3FB0">
        <w:rPr>
          <w:rFonts w:cstheme="minorHAnsi"/>
        </w:rPr>
        <w:t xml:space="preserve"> are fully compliant with HMRC legislation</w:t>
      </w:r>
      <w:r w:rsidR="005A3FE2" w:rsidRPr="00DD3FB0">
        <w:rPr>
          <w:rFonts w:cstheme="minorHAnsi"/>
        </w:rPr>
        <w:t xml:space="preserve"> </w:t>
      </w:r>
      <w:r w:rsidRPr="00DD3FB0">
        <w:rPr>
          <w:rFonts w:cstheme="minorHAnsi"/>
        </w:rPr>
        <w:t>and GDPR at all times and that any changes to the scheme</w:t>
      </w:r>
      <w:r w:rsidR="00710D59" w:rsidRPr="00DD3FB0">
        <w:rPr>
          <w:rFonts w:cstheme="minorHAnsi"/>
        </w:rPr>
        <w:t>s</w:t>
      </w:r>
      <w:r w:rsidRPr="00DD3FB0">
        <w:rPr>
          <w:rFonts w:cstheme="minorHAnsi"/>
        </w:rPr>
        <w:t xml:space="preserve"> are effectively communicated internally and externally.</w:t>
      </w:r>
    </w:p>
    <w:p w14:paraId="300D5565" w14:textId="24A8D44F" w:rsidR="0036500E" w:rsidRPr="00DD3FB0" w:rsidRDefault="0036500E" w:rsidP="009B24AA">
      <w:pPr>
        <w:numPr>
          <w:ilvl w:val="0"/>
          <w:numId w:val="41"/>
        </w:numPr>
        <w:spacing w:after="0" w:line="240" w:lineRule="auto"/>
        <w:rPr>
          <w:rFonts w:cstheme="minorHAnsi"/>
        </w:rPr>
      </w:pPr>
      <w:r w:rsidRPr="00DD3FB0">
        <w:rPr>
          <w:rFonts w:cstheme="minorHAnsi"/>
        </w:rPr>
        <w:t xml:space="preserve">Regularly update all </w:t>
      </w:r>
      <w:r w:rsidR="008E5245" w:rsidRPr="00DD3FB0">
        <w:rPr>
          <w:rFonts w:cstheme="minorHAnsi"/>
        </w:rPr>
        <w:t>individual giving</w:t>
      </w:r>
      <w:r w:rsidRPr="00DD3FB0">
        <w:rPr>
          <w:rFonts w:cstheme="minorHAnsi"/>
        </w:rPr>
        <w:t xml:space="preserve"> print and information online </w:t>
      </w:r>
      <w:r w:rsidR="00351BCF" w:rsidRPr="00DD3FB0">
        <w:rPr>
          <w:rFonts w:cstheme="minorHAnsi"/>
        </w:rPr>
        <w:t xml:space="preserve">to </w:t>
      </w:r>
      <w:r w:rsidRPr="00DD3FB0">
        <w:rPr>
          <w:rFonts w:cstheme="minorHAnsi"/>
        </w:rPr>
        <w:t>ensure a consistent well-presented message on needs and opportunities for support.</w:t>
      </w:r>
    </w:p>
    <w:p w14:paraId="45CB8C64" w14:textId="10F1C35F" w:rsidR="008053A7" w:rsidRPr="00DD3FB0" w:rsidRDefault="00DA2188" w:rsidP="009B24AA">
      <w:pPr>
        <w:numPr>
          <w:ilvl w:val="0"/>
          <w:numId w:val="41"/>
        </w:numPr>
        <w:spacing w:after="0" w:line="240" w:lineRule="auto"/>
        <w:rPr>
          <w:rFonts w:cstheme="minorHAnsi"/>
        </w:rPr>
      </w:pPr>
      <w:r w:rsidRPr="00DD3FB0">
        <w:rPr>
          <w:rFonts w:cstheme="minorHAnsi"/>
        </w:rPr>
        <w:t xml:space="preserve">Support the Deputy Development Director in the wider Individual Giving fundraising activities, including with major donors and the </w:t>
      </w:r>
      <w:r w:rsidR="000F7F14" w:rsidRPr="00DD3FB0">
        <w:rPr>
          <w:rFonts w:cstheme="minorHAnsi"/>
        </w:rPr>
        <w:t>implementation</w:t>
      </w:r>
      <w:r w:rsidRPr="00DD3FB0">
        <w:rPr>
          <w:rFonts w:cstheme="minorHAnsi"/>
        </w:rPr>
        <w:t xml:space="preserve"> of </w:t>
      </w:r>
      <w:r w:rsidR="000F7F14" w:rsidRPr="00DD3FB0">
        <w:rPr>
          <w:rFonts w:cstheme="minorHAnsi"/>
        </w:rPr>
        <w:t xml:space="preserve">the </w:t>
      </w:r>
      <w:r w:rsidRPr="00DD3FB0">
        <w:rPr>
          <w:rFonts w:cstheme="minorHAnsi"/>
        </w:rPr>
        <w:t>legacy giving</w:t>
      </w:r>
      <w:r w:rsidR="000F7F14" w:rsidRPr="00DD3FB0">
        <w:rPr>
          <w:rFonts w:cstheme="minorHAnsi"/>
        </w:rPr>
        <w:t xml:space="preserve"> strategy</w:t>
      </w:r>
      <w:r w:rsidRPr="00DD3FB0">
        <w:rPr>
          <w:rFonts w:cstheme="minorHAnsi"/>
        </w:rPr>
        <w:t xml:space="preserve">. </w:t>
      </w:r>
    </w:p>
    <w:p w14:paraId="6B2AECBD" w14:textId="3A951896" w:rsidR="009B24AA" w:rsidRPr="00DD3FB0" w:rsidRDefault="009B24AA" w:rsidP="009B24AA">
      <w:pPr>
        <w:spacing w:after="0" w:line="240" w:lineRule="auto"/>
        <w:rPr>
          <w:rFonts w:cstheme="minorHAnsi"/>
        </w:rPr>
      </w:pPr>
    </w:p>
    <w:p w14:paraId="315D1D52" w14:textId="58D5737F" w:rsidR="000F7F14" w:rsidRPr="00DD3FB0" w:rsidRDefault="0036500E" w:rsidP="000F7F14">
      <w:pPr>
        <w:pStyle w:val="NormalWeb"/>
        <w:spacing w:before="0" w:beforeAutospacing="0" w:after="0" w:afterAutospacing="0" w:line="240" w:lineRule="auto"/>
        <w:textAlignment w:val="baseline"/>
        <w:rPr>
          <w:rFonts w:asciiTheme="minorHAnsi" w:hAnsiTheme="minorHAnsi" w:cstheme="minorHAnsi"/>
          <w:b/>
          <w:color w:val="111111"/>
          <w:sz w:val="22"/>
          <w:szCs w:val="22"/>
        </w:rPr>
      </w:pPr>
      <w:r w:rsidRPr="00DD3FB0">
        <w:rPr>
          <w:rFonts w:asciiTheme="minorHAnsi" w:hAnsiTheme="minorHAnsi" w:cstheme="minorHAnsi"/>
          <w:b/>
          <w:color w:val="111111"/>
          <w:sz w:val="22"/>
          <w:szCs w:val="22"/>
        </w:rPr>
        <w:t>Financial Reporting and Administration</w:t>
      </w:r>
    </w:p>
    <w:p w14:paraId="42DA5BD5" w14:textId="6AFAA5E8" w:rsidR="00ED082A" w:rsidRPr="00DD3FB0" w:rsidRDefault="0036500E" w:rsidP="0036500E">
      <w:pPr>
        <w:numPr>
          <w:ilvl w:val="0"/>
          <w:numId w:val="41"/>
        </w:numPr>
        <w:spacing w:after="0" w:line="240" w:lineRule="auto"/>
        <w:rPr>
          <w:rFonts w:cstheme="minorHAnsi"/>
        </w:rPr>
      </w:pPr>
      <w:r w:rsidRPr="00DD3FB0">
        <w:rPr>
          <w:rFonts w:cstheme="minorHAnsi"/>
        </w:rPr>
        <w:t xml:space="preserve">Oversee all recording and reporting responsibilities for the </w:t>
      </w:r>
      <w:r w:rsidR="00C96E71" w:rsidRPr="00DD3FB0">
        <w:rPr>
          <w:rFonts w:cstheme="minorHAnsi"/>
        </w:rPr>
        <w:t>Supporters</w:t>
      </w:r>
      <w:r w:rsidR="00613988" w:rsidRPr="00DD3FB0">
        <w:rPr>
          <w:rFonts w:cstheme="minorHAnsi"/>
        </w:rPr>
        <w:t>’</w:t>
      </w:r>
      <w:r w:rsidR="00C96E71" w:rsidRPr="00DD3FB0">
        <w:rPr>
          <w:rFonts w:cstheme="minorHAnsi"/>
        </w:rPr>
        <w:t xml:space="preserve"> Circles</w:t>
      </w:r>
      <w:r w:rsidR="004D6159" w:rsidRPr="00DD3FB0">
        <w:rPr>
          <w:rFonts w:cstheme="minorHAnsi"/>
        </w:rPr>
        <w:t xml:space="preserve">, </w:t>
      </w:r>
      <w:r w:rsidR="00C96E71" w:rsidRPr="00DD3FB0">
        <w:rPr>
          <w:rFonts w:cstheme="minorHAnsi"/>
        </w:rPr>
        <w:t xml:space="preserve">Support the Court fund </w:t>
      </w:r>
      <w:r w:rsidRPr="00DD3FB0">
        <w:rPr>
          <w:rFonts w:cstheme="minorHAnsi"/>
        </w:rPr>
        <w:t xml:space="preserve">and </w:t>
      </w:r>
      <w:r w:rsidR="004D6159" w:rsidRPr="00DD3FB0">
        <w:rPr>
          <w:rFonts w:cstheme="minorHAnsi"/>
        </w:rPr>
        <w:t xml:space="preserve">other individual giving </w:t>
      </w:r>
      <w:r w:rsidR="00867570" w:rsidRPr="00DD3FB0">
        <w:rPr>
          <w:rFonts w:cstheme="minorHAnsi"/>
        </w:rPr>
        <w:t>donations</w:t>
      </w:r>
      <w:r w:rsidR="00ED082A" w:rsidRPr="00DD3FB0">
        <w:rPr>
          <w:rFonts w:cstheme="minorHAnsi"/>
        </w:rPr>
        <w:t>.</w:t>
      </w:r>
    </w:p>
    <w:p w14:paraId="64D1880A" w14:textId="73C343E9" w:rsidR="00F22398" w:rsidRPr="00DD3FB0" w:rsidRDefault="00ED082A" w:rsidP="0036500E">
      <w:pPr>
        <w:numPr>
          <w:ilvl w:val="0"/>
          <w:numId w:val="41"/>
        </w:numPr>
        <w:spacing w:after="0" w:line="240" w:lineRule="auto"/>
        <w:rPr>
          <w:rFonts w:cstheme="minorHAnsi"/>
        </w:rPr>
      </w:pPr>
      <w:r w:rsidRPr="00DD3FB0">
        <w:rPr>
          <w:rFonts w:cstheme="minorHAnsi"/>
        </w:rPr>
        <w:t>Ensure Gift Aid declarations are</w:t>
      </w:r>
      <w:r w:rsidR="006F492C" w:rsidRPr="00DD3FB0">
        <w:rPr>
          <w:rFonts w:cstheme="minorHAnsi"/>
        </w:rPr>
        <w:t xml:space="preserve"> recorded and up to date</w:t>
      </w:r>
      <w:r w:rsidR="00346A70" w:rsidRPr="00DD3FB0">
        <w:rPr>
          <w:rFonts w:cstheme="minorHAnsi"/>
        </w:rPr>
        <w:t xml:space="preserve"> and</w:t>
      </w:r>
      <w:r w:rsidR="006F492C" w:rsidRPr="00DD3FB0">
        <w:rPr>
          <w:rFonts w:cstheme="minorHAnsi"/>
        </w:rPr>
        <w:t xml:space="preserve"> liaise with the Finance team </w:t>
      </w:r>
      <w:r w:rsidR="00346A70" w:rsidRPr="00DD3FB0">
        <w:rPr>
          <w:rFonts w:cstheme="minorHAnsi"/>
        </w:rPr>
        <w:t xml:space="preserve">to record all received Gift Aid income. </w:t>
      </w:r>
    </w:p>
    <w:p w14:paraId="09E57953" w14:textId="3E3257BD" w:rsidR="0036500E" w:rsidRPr="00DD3FB0" w:rsidRDefault="0036500E" w:rsidP="0036500E">
      <w:pPr>
        <w:numPr>
          <w:ilvl w:val="0"/>
          <w:numId w:val="38"/>
        </w:numPr>
        <w:spacing w:after="0" w:line="240" w:lineRule="auto"/>
        <w:rPr>
          <w:rFonts w:cstheme="minorHAnsi"/>
        </w:rPr>
      </w:pPr>
      <w:r w:rsidRPr="00DD3FB0">
        <w:rPr>
          <w:rFonts w:eastAsia="Times New Roman" w:cstheme="minorHAnsi"/>
          <w:lang w:val="en-US"/>
        </w:rPr>
        <w:t xml:space="preserve">Complete monthly financial reports </w:t>
      </w:r>
      <w:r w:rsidR="00542F0F" w:rsidRPr="00DD3FB0">
        <w:rPr>
          <w:rFonts w:eastAsia="Times New Roman" w:cstheme="minorHAnsi"/>
          <w:lang w:val="en-US"/>
        </w:rPr>
        <w:t xml:space="preserve">for individual giving income (Supporters’ Circles, Friends, Support the Court Fund and other miscellaneous donations) </w:t>
      </w:r>
      <w:r w:rsidRPr="00DD3FB0">
        <w:rPr>
          <w:rFonts w:eastAsia="Times New Roman" w:cstheme="minorHAnsi"/>
          <w:lang w:val="en-US"/>
        </w:rPr>
        <w:t>and monitor against income targets</w:t>
      </w:r>
      <w:r w:rsidR="00613988" w:rsidRPr="00DD3FB0">
        <w:rPr>
          <w:rFonts w:eastAsia="Times New Roman" w:cstheme="minorHAnsi"/>
          <w:lang w:val="en-US"/>
        </w:rPr>
        <w:t>,</w:t>
      </w:r>
      <w:r w:rsidRPr="00DD3FB0">
        <w:rPr>
          <w:rFonts w:eastAsia="Times New Roman" w:cstheme="minorHAnsi"/>
          <w:lang w:val="en-US"/>
        </w:rPr>
        <w:t xml:space="preserve"> and flag any risk to pledged or planned income as necessary with the </w:t>
      </w:r>
      <w:r w:rsidR="006D20F0" w:rsidRPr="00DD3FB0">
        <w:rPr>
          <w:rFonts w:eastAsia="Times New Roman" w:cstheme="minorHAnsi"/>
          <w:lang w:val="en-US"/>
        </w:rPr>
        <w:t xml:space="preserve">Deputy </w:t>
      </w:r>
      <w:r w:rsidRPr="00DD3FB0">
        <w:rPr>
          <w:rFonts w:eastAsia="Times New Roman" w:cstheme="minorHAnsi"/>
          <w:lang w:val="en-US"/>
        </w:rPr>
        <w:t>Development Director</w:t>
      </w:r>
      <w:r w:rsidR="00873863" w:rsidRPr="00DD3FB0">
        <w:rPr>
          <w:rFonts w:eastAsia="Times New Roman" w:cstheme="minorHAnsi"/>
          <w:lang w:val="en-US"/>
        </w:rPr>
        <w:t>.</w:t>
      </w:r>
    </w:p>
    <w:p w14:paraId="4258B844" w14:textId="7BE6D7ED" w:rsidR="00F308E0" w:rsidRPr="00DD3FB0" w:rsidRDefault="00031349" w:rsidP="006F492C">
      <w:pPr>
        <w:numPr>
          <w:ilvl w:val="0"/>
          <w:numId w:val="38"/>
        </w:numPr>
        <w:spacing w:after="0" w:line="240" w:lineRule="auto"/>
        <w:rPr>
          <w:rFonts w:cstheme="minorHAnsi"/>
        </w:rPr>
      </w:pPr>
      <w:r w:rsidRPr="00DD3FB0">
        <w:rPr>
          <w:rFonts w:eastAsia="Times New Roman" w:cstheme="minorHAnsi"/>
          <w:lang w:val="en-US"/>
        </w:rPr>
        <w:t>With the Deputy Development Director, p</w:t>
      </w:r>
      <w:r w:rsidR="0036500E" w:rsidRPr="00DD3FB0">
        <w:rPr>
          <w:rFonts w:eastAsia="Times New Roman" w:cstheme="minorHAnsi"/>
          <w:lang w:val="en-US"/>
        </w:rPr>
        <w:t xml:space="preserve">repare quarterly financial income forecasts </w:t>
      </w:r>
      <w:r w:rsidRPr="00DD3FB0">
        <w:rPr>
          <w:rFonts w:eastAsia="Times New Roman" w:cstheme="minorHAnsi"/>
          <w:lang w:val="en-US"/>
        </w:rPr>
        <w:t xml:space="preserve">for individual giving income (Supporters’ Circles, Friends and Support the Court Fund) </w:t>
      </w:r>
      <w:r w:rsidR="0036500E" w:rsidRPr="00DD3FB0">
        <w:rPr>
          <w:rFonts w:eastAsia="Times New Roman" w:cstheme="minorHAnsi"/>
          <w:lang w:val="en-US"/>
        </w:rPr>
        <w:t xml:space="preserve">for </w:t>
      </w:r>
      <w:r w:rsidR="00873863" w:rsidRPr="00DD3FB0">
        <w:rPr>
          <w:rFonts w:eastAsia="Times New Roman" w:cstheme="minorHAnsi"/>
          <w:lang w:val="en-US"/>
        </w:rPr>
        <w:t xml:space="preserve">the </w:t>
      </w:r>
      <w:r w:rsidR="0036500E" w:rsidRPr="00DD3FB0">
        <w:rPr>
          <w:rFonts w:eastAsia="Times New Roman" w:cstheme="minorHAnsi"/>
          <w:lang w:val="en-US"/>
        </w:rPr>
        <w:t>Development Director to share with Executive team and the Board</w:t>
      </w:r>
      <w:r w:rsidR="00873863" w:rsidRPr="00DD3FB0">
        <w:rPr>
          <w:rFonts w:eastAsia="Times New Roman" w:cstheme="minorHAnsi"/>
          <w:lang w:val="en-US"/>
        </w:rPr>
        <w:t>.</w:t>
      </w:r>
    </w:p>
    <w:p w14:paraId="254466CD" w14:textId="24AE25FA" w:rsidR="0036500E" w:rsidRPr="00DD3FB0" w:rsidRDefault="0036500E" w:rsidP="0036500E">
      <w:pPr>
        <w:numPr>
          <w:ilvl w:val="0"/>
          <w:numId w:val="41"/>
        </w:numPr>
        <w:spacing w:after="0" w:line="240" w:lineRule="auto"/>
        <w:rPr>
          <w:rFonts w:cstheme="minorHAnsi"/>
        </w:rPr>
      </w:pPr>
      <w:r w:rsidRPr="00DD3FB0">
        <w:rPr>
          <w:rFonts w:cstheme="minorHAnsi"/>
        </w:rPr>
        <w:t>Carry out any administration associated with donations</w:t>
      </w:r>
      <w:r w:rsidR="00873863" w:rsidRPr="00DD3FB0">
        <w:rPr>
          <w:rFonts w:cstheme="minorHAnsi"/>
        </w:rPr>
        <w:t xml:space="preserve"> received</w:t>
      </w:r>
      <w:r w:rsidRPr="00DD3FB0">
        <w:rPr>
          <w:rFonts w:cstheme="minorHAnsi"/>
        </w:rPr>
        <w:t xml:space="preserve"> through the Chapel &amp; York US Foundation and </w:t>
      </w:r>
      <w:r w:rsidR="00873863" w:rsidRPr="00DD3FB0">
        <w:rPr>
          <w:rFonts w:cstheme="minorHAnsi"/>
        </w:rPr>
        <w:t>non-UK</w:t>
      </w:r>
      <w:r w:rsidRPr="00DD3FB0">
        <w:rPr>
          <w:rFonts w:cstheme="minorHAnsi"/>
        </w:rPr>
        <w:t xml:space="preserve"> based supporters.</w:t>
      </w:r>
    </w:p>
    <w:p w14:paraId="4C288171" w14:textId="644104A2" w:rsidR="0036500E" w:rsidRPr="00DD3FB0" w:rsidRDefault="0036500E" w:rsidP="00DE3286">
      <w:pPr>
        <w:numPr>
          <w:ilvl w:val="0"/>
          <w:numId w:val="41"/>
        </w:numPr>
        <w:spacing w:after="0" w:line="240" w:lineRule="auto"/>
        <w:rPr>
          <w:rFonts w:cstheme="minorHAnsi"/>
        </w:rPr>
      </w:pPr>
      <w:r w:rsidRPr="00DD3FB0">
        <w:rPr>
          <w:rFonts w:cstheme="minorHAnsi"/>
        </w:rPr>
        <w:t>Manage and record all direct debit information</w:t>
      </w:r>
      <w:r w:rsidR="007F5570" w:rsidRPr="00DD3FB0">
        <w:rPr>
          <w:rFonts w:cstheme="minorHAnsi"/>
        </w:rPr>
        <w:t xml:space="preserve"> on a monthly basis, communicating with supporters about their recurring donations and</w:t>
      </w:r>
      <w:r w:rsidR="00DE3286" w:rsidRPr="00DD3FB0">
        <w:rPr>
          <w:rFonts w:cstheme="minorHAnsi"/>
        </w:rPr>
        <w:t xml:space="preserve"> liaising with finance to process all income. </w:t>
      </w:r>
      <w:r w:rsidR="007F5570" w:rsidRPr="00DD3FB0">
        <w:rPr>
          <w:rFonts w:cstheme="minorHAnsi"/>
        </w:rPr>
        <w:t xml:space="preserve"> </w:t>
      </w:r>
    </w:p>
    <w:p w14:paraId="006F6289" w14:textId="0729D566" w:rsidR="00457A63" w:rsidRPr="00DD3FB0" w:rsidRDefault="0036500E" w:rsidP="008B75C1">
      <w:pPr>
        <w:numPr>
          <w:ilvl w:val="0"/>
          <w:numId w:val="41"/>
        </w:numPr>
        <w:spacing w:after="0" w:line="240" w:lineRule="auto"/>
        <w:rPr>
          <w:rFonts w:cstheme="minorHAnsi"/>
        </w:rPr>
      </w:pPr>
      <w:r w:rsidRPr="00DD3FB0">
        <w:rPr>
          <w:rFonts w:cstheme="minorHAnsi"/>
        </w:rPr>
        <w:t xml:space="preserve">Manage and record all income received via the </w:t>
      </w:r>
      <w:r w:rsidR="00610427" w:rsidRPr="00DD3FB0">
        <w:rPr>
          <w:rFonts w:cstheme="minorHAnsi"/>
        </w:rPr>
        <w:t>company’s</w:t>
      </w:r>
      <w:r w:rsidRPr="00DD3FB0">
        <w:rPr>
          <w:rFonts w:cstheme="minorHAnsi"/>
        </w:rPr>
        <w:t xml:space="preserve"> different fundraising tools such as Text to Donate and the contactless donation points</w:t>
      </w:r>
      <w:r w:rsidR="00610427" w:rsidRPr="00DD3FB0">
        <w:rPr>
          <w:rFonts w:cstheme="minorHAnsi"/>
        </w:rPr>
        <w:t xml:space="preserve"> in the building. </w:t>
      </w:r>
    </w:p>
    <w:p w14:paraId="27479423" w14:textId="77777777" w:rsidR="008B3B20" w:rsidRPr="00DD3FB0" w:rsidRDefault="008B3B20" w:rsidP="008B3B20">
      <w:pPr>
        <w:pStyle w:val="NormalWeb"/>
        <w:spacing w:before="0" w:beforeAutospacing="0" w:after="0" w:afterAutospacing="0" w:line="240" w:lineRule="auto"/>
        <w:textAlignment w:val="baseline"/>
        <w:rPr>
          <w:rFonts w:asciiTheme="minorHAnsi" w:hAnsiTheme="minorHAnsi" w:cstheme="minorHAnsi"/>
          <w:b/>
          <w:color w:val="111111"/>
          <w:sz w:val="22"/>
          <w:szCs w:val="22"/>
        </w:rPr>
      </w:pPr>
    </w:p>
    <w:p w14:paraId="0BB57A96" w14:textId="577404E9" w:rsidR="008B75C1" w:rsidRPr="00DD3FB0" w:rsidRDefault="008B3B20" w:rsidP="008B3B20">
      <w:pPr>
        <w:pStyle w:val="NormalWeb"/>
        <w:spacing w:before="0" w:beforeAutospacing="0" w:after="0" w:afterAutospacing="0" w:line="240" w:lineRule="auto"/>
        <w:textAlignment w:val="baseline"/>
        <w:rPr>
          <w:rFonts w:asciiTheme="minorHAnsi" w:hAnsiTheme="minorHAnsi" w:cstheme="minorHAnsi"/>
          <w:b/>
          <w:color w:val="111111"/>
          <w:sz w:val="22"/>
          <w:szCs w:val="22"/>
        </w:rPr>
      </w:pPr>
      <w:r w:rsidRPr="00DD3FB0">
        <w:rPr>
          <w:rFonts w:asciiTheme="minorHAnsi" w:hAnsiTheme="minorHAnsi" w:cstheme="minorHAnsi"/>
          <w:b/>
          <w:color w:val="111111"/>
          <w:sz w:val="22"/>
          <w:szCs w:val="22"/>
        </w:rPr>
        <w:t xml:space="preserve">Database Management: </w:t>
      </w:r>
      <w:proofErr w:type="spellStart"/>
      <w:r w:rsidRPr="00DD3FB0">
        <w:rPr>
          <w:rFonts w:asciiTheme="minorHAnsi" w:hAnsiTheme="minorHAnsi" w:cstheme="minorHAnsi"/>
          <w:b/>
          <w:color w:val="111111"/>
          <w:sz w:val="22"/>
          <w:szCs w:val="22"/>
        </w:rPr>
        <w:t>Spektri</w:t>
      </w:r>
      <w:r w:rsidR="008B75C1" w:rsidRPr="00DD3FB0">
        <w:rPr>
          <w:rFonts w:asciiTheme="minorHAnsi" w:hAnsiTheme="minorHAnsi" w:cstheme="minorHAnsi"/>
          <w:b/>
          <w:color w:val="111111"/>
          <w:sz w:val="22"/>
          <w:szCs w:val="22"/>
        </w:rPr>
        <w:t>x</w:t>
      </w:r>
      <w:proofErr w:type="spellEnd"/>
    </w:p>
    <w:p w14:paraId="39CD9B81" w14:textId="5E7DBE29" w:rsidR="008B3B20" w:rsidRPr="00DD3FB0" w:rsidRDefault="00FA5FC0" w:rsidP="008B3B20">
      <w:pPr>
        <w:pStyle w:val="NormalWeb"/>
        <w:numPr>
          <w:ilvl w:val="0"/>
          <w:numId w:val="43"/>
        </w:numPr>
        <w:spacing w:before="0" w:beforeAutospacing="0" w:after="0" w:afterAutospacing="0" w:line="240" w:lineRule="auto"/>
        <w:textAlignment w:val="baseline"/>
        <w:rPr>
          <w:rFonts w:asciiTheme="minorHAnsi" w:hAnsiTheme="minorHAnsi" w:cstheme="minorHAnsi"/>
          <w:color w:val="111111"/>
          <w:sz w:val="22"/>
          <w:szCs w:val="22"/>
        </w:rPr>
      </w:pPr>
      <w:r w:rsidRPr="00DD3FB0">
        <w:rPr>
          <w:rFonts w:asciiTheme="minorHAnsi" w:hAnsiTheme="minorHAnsi" w:cstheme="minorHAnsi"/>
          <w:sz w:val="22"/>
          <w:szCs w:val="22"/>
        </w:rPr>
        <w:t>M</w:t>
      </w:r>
      <w:r w:rsidR="008B3B20" w:rsidRPr="00DD3FB0">
        <w:rPr>
          <w:rFonts w:asciiTheme="minorHAnsi" w:hAnsiTheme="minorHAnsi" w:cstheme="minorHAnsi"/>
          <w:sz w:val="22"/>
          <w:szCs w:val="22"/>
        </w:rPr>
        <w:t xml:space="preserve">aintain the department’s </w:t>
      </w:r>
      <w:proofErr w:type="spellStart"/>
      <w:r w:rsidR="008B3B20" w:rsidRPr="00DD3FB0">
        <w:rPr>
          <w:rFonts w:asciiTheme="minorHAnsi" w:hAnsiTheme="minorHAnsi" w:cstheme="minorHAnsi"/>
          <w:sz w:val="22"/>
          <w:szCs w:val="22"/>
        </w:rPr>
        <w:t>Spektrix</w:t>
      </w:r>
      <w:proofErr w:type="spellEnd"/>
      <w:r w:rsidR="008B3B20" w:rsidRPr="00DD3FB0">
        <w:rPr>
          <w:rFonts w:asciiTheme="minorHAnsi" w:hAnsiTheme="minorHAnsi" w:cstheme="minorHAnsi"/>
          <w:sz w:val="22"/>
          <w:szCs w:val="22"/>
        </w:rPr>
        <w:t xml:space="preserve"> database and lead on best practice protocols for data entry and upkeep. </w:t>
      </w:r>
      <w:r w:rsidR="008B3B20" w:rsidRPr="00DD3FB0">
        <w:rPr>
          <w:rFonts w:asciiTheme="minorHAnsi" w:hAnsiTheme="minorHAnsi" w:cstheme="minorHAnsi"/>
          <w:color w:val="111111"/>
          <w:sz w:val="22"/>
          <w:szCs w:val="22"/>
        </w:rPr>
        <w:t xml:space="preserve"> </w:t>
      </w:r>
    </w:p>
    <w:p w14:paraId="1FD3692D" w14:textId="1E75EC84" w:rsidR="008B3B20" w:rsidRPr="00DD3FB0" w:rsidRDefault="008B3B20" w:rsidP="008B3B20">
      <w:pPr>
        <w:pStyle w:val="NormalWeb"/>
        <w:numPr>
          <w:ilvl w:val="0"/>
          <w:numId w:val="43"/>
        </w:numPr>
        <w:spacing w:before="0" w:beforeAutospacing="0" w:after="0" w:afterAutospacing="0" w:line="240" w:lineRule="auto"/>
        <w:textAlignment w:val="baseline"/>
        <w:rPr>
          <w:rFonts w:asciiTheme="minorHAnsi" w:hAnsiTheme="minorHAnsi" w:cstheme="minorHAnsi"/>
          <w:color w:val="111111"/>
          <w:sz w:val="22"/>
          <w:szCs w:val="22"/>
        </w:rPr>
      </w:pPr>
      <w:r w:rsidRPr="00DD3FB0">
        <w:rPr>
          <w:rFonts w:asciiTheme="minorHAnsi" w:hAnsiTheme="minorHAnsi" w:cstheme="minorHAnsi"/>
          <w:color w:val="111111"/>
          <w:sz w:val="22"/>
          <w:szCs w:val="22"/>
        </w:rPr>
        <w:lastRenderedPageBreak/>
        <w:t xml:space="preserve">Liaise with </w:t>
      </w:r>
      <w:r w:rsidR="00613988" w:rsidRPr="00DD3FB0">
        <w:rPr>
          <w:rFonts w:asciiTheme="minorHAnsi" w:hAnsiTheme="minorHAnsi" w:cstheme="minorHAnsi"/>
          <w:color w:val="111111"/>
          <w:sz w:val="22"/>
          <w:szCs w:val="22"/>
        </w:rPr>
        <w:t>the</w:t>
      </w:r>
      <w:r w:rsidR="0020608E" w:rsidRPr="00DD3FB0">
        <w:rPr>
          <w:rFonts w:asciiTheme="minorHAnsi" w:hAnsiTheme="minorHAnsi" w:cstheme="minorHAnsi"/>
          <w:color w:val="111111"/>
          <w:sz w:val="22"/>
          <w:szCs w:val="22"/>
        </w:rPr>
        <w:t xml:space="preserve"> Communications </w:t>
      </w:r>
      <w:r w:rsidR="00613988" w:rsidRPr="00DD3FB0">
        <w:rPr>
          <w:rFonts w:asciiTheme="minorHAnsi" w:hAnsiTheme="minorHAnsi" w:cstheme="minorHAnsi"/>
          <w:color w:val="111111"/>
          <w:sz w:val="22"/>
          <w:szCs w:val="22"/>
        </w:rPr>
        <w:t xml:space="preserve">team </w:t>
      </w:r>
      <w:r w:rsidRPr="00DD3FB0">
        <w:rPr>
          <w:rFonts w:asciiTheme="minorHAnsi" w:hAnsiTheme="minorHAnsi" w:cstheme="minorHAnsi"/>
          <w:color w:val="111111"/>
          <w:sz w:val="22"/>
          <w:szCs w:val="22"/>
        </w:rPr>
        <w:t xml:space="preserve">to ensure accurate and effective communication and efficient management of ticket bookings and donor records on </w:t>
      </w:r>
      <w:proofErr w:type="spellStart"/>
      <w:r w:rsidRPr="00DD3FB0">
        <w:rPr>
          <w:rFonts w:asciiTheme="minorHAnsi" w:hAnsiTheme="minorHAnsi" w:cstheme="minorHAnsi"/>
          <w:color w:val="111111"/>
          <w:sz w:val="22"/>
          <w:szCs w:val="22"/>
        </w:rPr>
        <w:t>Spektrix</w:t>
      </w:r>
      <w:proofErr w:type="spellEnd"/>
      <w:r w:rsidR="00925467" w:rsidRPr="00DD3FB0">
        <w:rPr>
          <w:rFonts w:asciiTheme="minorHAnsi" w:hAnsiTheme="minorHAnsi" w:cstheme="minorHAnsi"/>
          <w:color w:val="111111"/>
          <w:sz w:val="22"/>
          <w:szCs w:val="22"/>
        </w:rPr>
        <w:t>.</w:t>
      </w:r>
      <w:r w:rsidRPr="00DD3FB0">
        <w:rPr>
          <w:rFonts w:asciiTheme="minorHAnsi" w:hAnsiTheme="minorHAnsi" w:cstheme="minorHAnsi"/>
          <w:color w:val="111111"/>
          <w:sz w:val="22"/>
          <w:szCs w:val="22"/>
        </w:rPr>
        <w:t xml:space="preserve"> </w:t>
      </w:r>
    </w:p>
    <w:p w14:paraId="6F7F6918" w14:textId="430E4CF0" w:rsidR="00DD3FB0" w:rsidRPr="00DD3FB0" w:rsidRDefault="008B3B20" w:rsidP="00DD3FB0">
      <w:pPr>
        <w:pStyle w:val="NormalWeb"/>
        <w:numPr>
          <w:ilvl w:val="0"/>
          <w:numId w:val="43"/>
        </w:numPr>
        <w:spacing w:before="0" w:beforeAutospacing="0" w:after="0" w:afterAutospacing="0" w:line="240" w:lineRule="auto"/>
        <w:textAlignment w:val="baseline"/>
        <w:rPr>
          <w:rFonts w:asciiTheme="minorHAnsi" w:hAnsiTheme="minorHAnsi" w:cstheme="minorHAnsi"/>
          <w:color w:val="111111"/>
          <w:sz w:val="22"/>
          <w:szCs w:val="22"/>
        </w:rPr>
      </w:pPr>
      <w:r w:rsidRPr="00DD3FB0">
        <w:rPr>
          <w:rFonts w:asciiTheme="minorHAnsi" w:hAnsiTheme="minorHAnsi" w:cstheme="minorHAnsi"/>
          <w:color w:val="111111"/>
          <w:sz w:val="22"/>
          <w:szCs w:val="22"/>
        </w:rPr>
        <w:t xml:space="preserve">Work with the </w:t>
      </w:r>
      <w:r w:rsidR="00C474EA" w:rsidRPr="00DD3FB0">
        <w:rPr>
          <w:rFonts w:asciiTheme="minorHAnsi" w:hAnsiTheme="minorHAnsi" w:cstheme="minorHAnsi"/>
          <w:color w:val="111111"/>
          <w:sz w:val="22"/>
          <w:szCs w:val="22"/>
        </w:rPr>
        <w:t xml:space="preserve">Deputy </w:t>
      </w:r>
      <w:r w:rsidRPr="00DD3FB0">
        <w:rPr>
          <w:rFonts w:asciiTheme="minorHAnsi" w:hAnsiTheme="minorHAnsi" w:cstheme="minorHAnsi"/>
          <w:color w:val="111111"/>
          <w:sz w:val="22"/>
          <w:szCs w:val="22"/>
        </w:rPr>
        <w:t xml:space="preserve">Development Director and other team members to manage reporting from </w:t>
      </w:r>
      <w:proofErr w:type="spellStart"/>
      <w:r w:rsidRPr="00DD3FB0">
        <w:rPr>
          <w:rFonts w:asciiTheme="minorHAnsi" w:hAnsiTheme="minorHAnsi" w:cstheme="minorHAnsi"/>
          <w:color w:val="111111"/>
          <w:sz w:val="22"/>
          <w:szCs w:val="22"/>
        </w:rPr>
        <w:t>Spektrix</w:t>
      </w:r>
      <w:proofErr w:type="spellEnd"/>
      <w:r w:rsidRPr="00DD3FB0">
        <w:rPr>
          <w:rFonts w:asciiTheme="minorHAnsi" w:hAnsiTheme="minorHAnsi" w:cstheme="minorHAnsi"/>
          <w:color w:val="111111"/>
          <w:sz w:val="22"/>
          <w:szCs w:val="22"/>
        </w:rPr>
        <w:t xml:space="preserve"> ensuring necessary reports are built to</w:t>
      </w:r>
      <w:r w:rsidR="00613988" w:rsidRPr="00DD3FB0">
        <w:rPr>
          <w:rFonts w:asciiTheme="minorHAnsi" w:hAnsiTheme="minorHAnsi" w:cstheme="minorHAnsi"/>
          <w:color w:val="111111"/>
          <w:sz w:val="22"/>
          <w:szCs w:val="22"/>
        </w:rPr>
        <w:t xml:space="preserve"> the</w:t>
      </w:r>
      <w:r w:rsidRPr="00DD3FB0">
        <w:rPr>
          <w:rFonts w:asciiTheme="minorHAnsi" w:hAnsiTheme="minorHAnsi" w:cstheme="minorHAnsi"/>
          <w:color w:val="111111"/>
          <w:sz w:val="22"/>
          <w:szCs w:val="22"/>
        </w:rPr>
        <w:t xml:space="preserve"> team’s specification and timely reports are generated in line with </w:t>
      </w:r>
      <w:r w:rsidR="00613988" w:rsidRPr="00DD3FB0">
        <w:rPr>
          <w:rFonts w:asciiTheme="minorHAnsi" w:hAnsiTheme="minorHAnsi" w:cstheme="minorHAnsi"/>
          <w:color w:val="111111"/>
          <w:sz w:val="22"/>
          <w:szCs w:val="22"/>
        </w:rPr>
        <w:t xml:space="preserve">the </w:t>
      </w:r>
      <w:r w:rsidRPr="00DD3FB0">
        <w:rPr>
          <w:rFonts w:asciiTheme="minorHAnsi" w:hAnsiTheme="minorHAnsi" w:cstheme="minorHAnsi"/>
          <w:color w:val="111111"/>
          <w:sz w:val="22"/>
          <w:szCs w:val="22"/>
        </w:rPr>
        <w:t>team’s needs and reporting schedule</w:t>
      </w:r>
      <w:r w:rsidR="00601687" w:rsidRPr="00DD3FB0">
        <w:rPr>
          <w:rFonts w:asciiTheme="minorHAnsi" w:hAnsiTheme="minorHAnsi" w:cstheme="minorHAnsi"/>
          <w:color w:val="111111"/>
          <w:sz w:val="22"/>
          <w:szCs w:val="22"/>
        </w:rPr>
        <w:t>.</w:t>
      </w:r>
    </w:p>
    <w:p w14:paraId="642BDC73" w14:textId="59EB24C8" w:rsidR="008B3B20" w:rsidRPr="00DD3FB0" w:rsidRDefault="008B3B20" w:rsidP="008B3B20">
      <w:pPr>
        <w:jc w:val="both"/>
        <w:rPr>
          <w:rFonts w:cstheme="minorHAnsi"/>
          <w:b/>
        </w:rPr>
      </w:pPr>
      <w:r w:rsidRPr="00DD3FB0">
        <w:rPr>
          <w:rFonts w:cstheme="minorHAnsi"/>
          <w:b/>
        </w:rPr>
        <w:t>G</w:t>
      </w:r>
      <w:r w:rsidR="00DD3FB0" w:rsidRPr="00DD3FB0">
        <w:rPr>
          <w:rFonts w:cstheme="minorHAnsi"/>
          <w:b/>
        </w:rPr>
        <w:t>eneral</w:t>
      </w:r>
    </w:p>
    <w:p w14:paraId="26D3FE5E" w14:textId="77777777" w:rsidR="00DD3FB0" w:rsidRPr="00DD3FB0" w:rsidRDefault="00DD3FB0" w:rsidP="00DD3FB0">
      <w:pPr>
        <w:pStyle w:val="ListParagraph"/>
        <w:numPr>
          <w:ilvl w:val="0"/>
          <w:numId w:val="38"/>
        </w:numPr>
        <w:pBdr>
          <w:top w:val="nil"/>
          <w:left w:val="nil"/>
          <w:bottom w:val="nil"/>
          <w:right w:val="nil"/>
          <w:between w:val="nil"/>
          <w:bar w:val="nil"/>
        </w:pBdr>
        <w:suppressAutoHyphens/>
        <w:spacing w:after="0" w:line="240" w:lineRule="auto"/>
        <w:contextualSpacing w:val="0"/>
      </w:pPr>
      <w:bookmarkStart w:id="1" w:name="_Hlk1745029"/>
      <w:r w:rsidRPr="00DD3FB0">
        <w:rPr>
          <w:lang w:val="en-US"/>
        </w:rPr>
        <w:t>Play an active part in development, promotion and implementation of all company policies including anti-racism, anti-oppression, representation, access, environmental sustainability and health and safety</w:t>
      </w:r>
    </w:p>
    <w:p w14:paraId="6E19A624" w14:textId="77777777" w:rsidR="00A905DE" w:rsidRPr="00DD3FB0" w:rsidRDefault="00A905DE" w:rsidP="00A905DE">
      <w:pPr>
        <w:pStyle w:val="ListParagraph"/>
        <w:numPr>
          <w:ilvl w:val="0"/>
          <w:numId w:val="38"/>
        </w:numPr>
        <w:pBdr>
          <w:top w:val="nil"/>
          <w:left w:val="nil"/>
          <w:bottom w:val="nil"/>
          <w:right w:val="nil"/>
          <w:between w:val="nil"/>
          <w:bar w:val="nil"/>
        </w:pBdr>
        <w:tabs>
          <w:tab w:val="right" w:pos="9044"/>
        </w:tabs>
        <w:spacing w:after="0" w:line="240" w:lineRule="auto"/>
        <w:contextualSpacing w:val="0"/>
        <w:jc w:val="both"/>
        <w:rPr>
          <w:rFonts w:cstheme="minorHAnsi"/>
        </w:rPr>
      </w:pPr>
      <w:r w:rsidRPr="00DD3FB0">
        <w:rPr>
          <w:rFonts w:cstheme="minorHAnsi"/>
        </w:rPr>
        <w:t xml:space="preserve">Attend company and departmental meetings as required. </w:t>
      </w:r>
    </w:p>
    <w:p w14:paraId="6907A7E4" w14:textId="77777777" w:rsidR="00A905DE" w:rsidRPr="00DD3FB0" w:rsidRDefault="00A905DE" w:rsidP="00A905DE">
      <w:pPr>
        <w:pStyle w:val="ListParagraph"/>
        <w:numPr>
          <w:ilvl w:val="0"/>
          <w:numId w:val="38"/>
        </w:numPr>
        <w:pBdr>
          <w:top w:val="nil"/>
          <w:left w:val="nil"/>
          <w:bottom w:val="nil"/>
          <w:right w:val="nil"/>
          <w:between w:val="nil"/>
          <w:bar w:val="nil"/>
        </w:pBdr>
        <w:tabs>
          <w:tab w:val="right" w:pos="9044"/>
        </w:tabs>
        <w:spacing w:after="0" w:line="240" w:lineRule="auto"/>
        <w:contextualSpacing w:val="0"/>
        <w:jc w:val="both"/>
        <w:rPr>
          <w:rFonts w:cstheme="minorHAnsi"/>
        </w:rPr>
      </w:pPr>
      <w:r w:rsidRPr="00DD3FB0">
        <w:rPr>
          <w:rFonts w:cstheme="minorHAnsi"/>
        </w:rPr>
        <w:t xml:space="preserve">Attend Royal Court productions, readings and other events when required. </w:t>
      </w:r>
    </w:p>
    <w:p w14:paraId="01B50571" w14:textId="59E6AA51" w:rsidR="008B3B20" w:rsidRPr="00DD3FB0" w:rsidRDefault="008B3B20" w:rsidP="008B3B20">
      <w:pPr>
        <w:numPr>
          <w:ilvl w:val="0"/>
          <w:numId w:val="38"/>
        </w:numPr>
        <w:spacing w:after="0" w:line="240" w:lineRule="auto"/>
        <w:rPr>
          <w:rFonts w:cstheme="minorHAnsi"/>
        </w:rPr>
      </w:pPr>
      <w:r w:rsidRPr="00DD3FB0">
        <w:rPr>
          <w:rFonts w:cstheme="minorHAnsi"/>
        </w:rPr>
        <w:t xml:space="preserve">Attend Development Council meetings and lead discussions with fundraising volunteers about </w:t>
      </w:r>
      <w:r w:rsidR="009924FB" w:rsidRPr="00DD3FB0">
        <w:rPr>
          <w:rFonts w:cstheme="minorHAnsi"/>
        </w:rPr>
        <w:t>individual giving</w:t>
      </w:r>
      <w:r w:rsidR="00613988" w:rsidRPr="00DD3FB0">
        <w:rPr>
          <w:rFonts w:cstheme="minorHAnsi"/>
        </w:rPr>
        <w:t>.</w:t>
      </w:r>
      <w:r w:rsidRPr="00DD3FB0">
        <w:rPr>
          <w:rFonts w:cstheme="minorHAnsi"/>
        </w:rPr>
        <w:t xml:space="preserve">  </w:t>
      </w:r>
    </w:p>
    <w:p w14:paraId="00FE92CF" w14:textId="09572419" w:rsidR="008B3B20" w:rsidRPr="00DD3FB0" w:rsidRDefault="008B3B20" w:rsidP="008B3B20">
      <w:pPr>
        <w:numPr>
          <w:ilvl w:val="0"/>
          <w:numId w:val="38"/>
        </w:numPr>
        <w:spacing w:after="0" w:line="240" w:lineRule="auto"/>
        <w:rPr>
          <w:rFonts w:cstheme="minorHAnsi"/>
        </w:rPr>
      </w:pPr>
      <w:r w:rsidRPr="00DD3FB0">
        <w:rPr>
          <w:rFonts w:cstheme="minorHAnsi"/>
        </w:rPr>
        <w:t>Build and maintain networks with development colleagues in the arts sector</w:t>
      </w:r>
      <w:r w:rsidR="005E1D79" w:rsidRPr="00DD3FB0">
        <w:rPr>
          <w:rFonts w:cstheme="minorHAnsi"/>
        </w:rPr>
        <w:t>.</w:t>
      </w:r>
    </w:p>
    <w:bookmarkEnd w:id="1"/>
    <w:p w14:paraId="41389D18" w14:textId="77777777" w:rsidR="002C2FDF" w:rsidRDefault="002C2FDF" w:rsidP="007111B9">
      <w:pPr>
        <w:pStyle w:val="Body"/>
        <w:jc w:val="both"/>
        <w:rPr>
          <w:rFonts w:asciiTheme="minorHAnsi" w:hAnsiTheme="minorHAnsi" w:cstheme="minorHAnsi"/>
        </w:rPr>
      </w:pPr>
    </w:p>
    <w:p w14:paraId="1FECB35A" w14:textId="7784EB02" w:rsidR="007111B9" w:rsidRPr="00DD3FB0" w:rsidRDefault="007111B9" w:rsidP="007111B9">
      <w:pPr>
        <w:pStyle w:val="Body"/>
        <w:jc w:val="both"/>
        <w:rPr>
          <w:rFonts w:asciiTheme="minorHAnsi" w:eastAsia="Calibri" w:hAnsiTheme="minorHAnsi" w:cstheme="minorHAnsi"/>
        </w:rPr>
      </w:pPr>
      <w:r w:rsidRPr="00DD3FB0">
        <w:rPr>
          <w:rFonts w:asciiTheme="minorHAnsi" w:hAnsiTheme="minorHAnsi" w:cstheme="minorHAnsi"/>
        </w:rPr>
        <w:t xml:space="preserve">This job description is a guide to the nature of the work required by the Individual Giving Manager and the post holder may be required to undertake other duties appropriate to the nature of the post as agreed with the Deputy Development Director.  </w:t>
      </w:r>
    </w:p>
    <w:p w14:paraId="1AD45BF7" w14:textId="77777777" w:rsidR="00585E4C" w:rsidRPr="000A054A" w:rsidRDefault="00585E4C" w:rsidP="00585E4C">
      <w:pPr>
        <w:pStyle w:val="Body"/>
        <w:jc w:val="both"/>
        <w:rPr>
          <w:rFonts w:asciiTheme="minorHAnsi" w:eastAsia="Calibri" w:hAnsiTheme="minorHAnsi" w:cstheme="minorHAnsi"/>
          <w:sz w:val="24"/>
          <w:szCs w:val="24"/>
        </w:rPr>
      </w:pPr>
    </w:p>
    <w:p w14:paraId="64582472" w14:textId="77777777" w:rsidR="00DD3FB0" w:rsidRDefault="00DD3FB0" w:rsidP="00B12840">
      <w:pPr>
        <w:pStyle w:val="Body"/>
        <w:spacing w:line="288" w:lineRule="auto"/>
        <w:rPr>
          <w:rFonts w:asciiTheme="minorHAnsi" w:hAnsiTheme="minorHAnsi" w:cstheme="minorHAnsi"/>
          <w:b/>
          <w:bCs/>
          <w:sz w:val="24"/>
          <w:szCs w:val="24"/>
          <w:lang w:val="en-GB"/>
        </w:rPr>
      </w:pPr>
    </w:p>
    <w:p w14:paraId="12663F49" w14:textId="37E5DDA2" w:rsidR="00DD3FB0" w:rsidRPr="00DD3FB0" w:rsidRDefault="004E7130" w:rsidP="00DD3FB0">
      <w:pPr>
        <w:pStyle w:val="Body"/>
        <w:numPr>
          <w:ilvl w:val="0"/>
          <w:numId w:val="48"/>
        </w:numPr>
        <w:spacing w:line="288" w:lineRule="auto"/>
        <w:ind w:left="357" w:hanging="357"/>
        <w:rPr>
          <w:rFonts w:asciiTheme="minorHAnsi" w:hAnsiTheme="minorHAnsi" w:cstheme="minorHAnsi"/>
          <w:b/>
          <w:bCs/>
          <w:sz w:val="28"/>
          <w:szCs w:val="28"/>
          <w:lang w:val="en-GB"/>
        </w:rPr>
      </w:pPr>
      <w:r w:rsidRPr="00DD3FB0">
        <w:rPr>
          <w:rFonts w:asciiTheme="minorHAnsi" w:hAnsiTheme="minorHAnsi" w:cstheme="minorHAnsi"/>
          <w:b/>
          <w:bCs/>
          <w:sz w:val="28"/>
          <w:szCs w:val="28"/>
          <w:lang w:val="en-GB"/>
        </w:rPr>
        <w:t xml:space="preserve">PERSON SPECIFICATION </w:t>
      </w:r>
    </w:p>
    <w:p w14:paraId="7432C68A" w14:textId="77777777" w:rsidR="00DD3FB0" w:rsidRDefault="00DD3FB0" w:rsidP="00DD3FB0">
      <w:pPr>
        <w:pStyle w:val="Body"/>
        <w:spacing w:line="288" w:lineRule="auto"/>
        <w:rPr>
          <w:rFonts w:asciiTheme="minorHAnsi" w:hAnsiTheme="minorHAnsi" w:cstheme="minorHAnsi"/>
          <w:b/>
          <w:bCs/>
          <w:lang w:val="en-GB"/>
        </w:rPr>
      </w:pPr>
    </w:p>
    <w:p w14:paraId="3AE35934" w14:textId="08746426" w:rsidR="00514F71" w:rsidRPr="00DD3FB0" w:rsidRDefault="00514F71" w:rsidP="00DD3FB0">
      <w:pPr>
        <w:pStyle w:val="Body"/>
        <w:spacing w:line="288" w:lineRule="auto"/>
        <w:rPr>
          <w:rFonts w:asciiTheme="minorHAnsi" w:hAnsiTheme="minorHAnsi" w:cstheme="minorHAnsi"/>
          <w:b/>
          <w:bCs/>
          <w:lang w:val="en-GB"/>
        </w:rPr>
      </w:pPr>
      <w:r w:rsidRPr="00DD3FB0">
        <w:rPr>
          <w:rFonts w:asciiTheme="minorHAnsi" w:hAnsiTheme="minorHAnsi" w:cstheme="minorHAnsi"/>
          <w:b/>
          <w:bCs/>
          <w:lang w:val="en-GB"/>
        </w:rPr>
        <w:t xml:space="preserve">Essential </w:t>
      </w:r>
      <w:r w:rsidR="004E7130" w:rsidRPr="00DD3FB0">
        <w:rPr>
          <w:rFonts w:asciiTheme="minorHAnsi" w:hAnsiTheme="minorHAnsi" w:cstheme="minorHAnsi"/>
          <w:b/>
          <w:bCs/>
          <w:lang w:val="en-GB"/>
        </w:rPr>
        <w:t>Knowle</w:t>
      </w:r>
      <w:r w:rsidR="008047D7" w:rsidRPr="00DD3FB0">
        <w:rPr>
          <w:rFonts w:asciiTheme="minorHAnsi" w:hAnsiTheme="minorHAnsi" w:cstheme="minorHAnsi"/>
          <w:b/>
          <w:bCs/>
          <w:lang w:val="en-GB"/>
        </w:rPr>
        <w:t>d</w:t>
      </w:r>
      <w:r w:rsidR="004E7130" w:rsidRPr="00DD3FB0">
        <w:rPr>
          <w:rFonts w:asciiTheme="minorHAnsi" w:hAnsiTheme="minorHAnsi" w:cstheme="minorHAnsi"/>
          <w:b/>
          <w:bCs/>
          <w:lang w:val="en-GB"/>
        </w:rPr>
        <w:t>ge and Experience</w:t>
      </w:r>
    </w:p>
    <w:p w14:paraId="723BB870" w14:textId="0A406AFB" w:rsidR="00B12840" w:rsidRPr="00DD3FB0" w:rsidRDefault="00B51752" w:rsidP="001F3517">
      <w:pPr>
        <w:pStyle w:val="Body"/>
        <w:numPr>
          <w:ilvl w:val="0"/>
          <w:numId w:val="34"/>
        </w:numPr>
        <w:rPr>
          <w:rFonts w:asciiTheme="minorHAnsi" w:hAnsiTheme="minorHAnsi" w:cstheme="minorHAnsi"/>
          <w:b/>
        </w:rPr>
      </w:pPr>
      <w:r w:rsidRPr="00DD3FB0">
        <w:rPr>
          <w:rFonts w:asciiTheme="minorHAnsi" w:hAnsiTheme="minorHAnsi" w:cstheme="minorHAnsi"/>
        </w:rPr>
        <w:t xml:space="preserve">Understanding </w:t>
      </w:r>
      <w:r w:rsidR="001F3517" w:rsidRPr="00DD3FB0">
        <w:rPr>
          <w:rFonts w:asciiTheme="minorHAnsi" w:hAnsiTheme="minorHAnsi" w:cstheme="minorHAnsi"/>
        </w:rPr>
        <w:t>of the work and mission of the Royal Court and its position in the wider London, UK</w:t>
      </w:r>
      <w:r w:rsidR="008C7210" w:rsidRPr="00DD3FB0">
        <w:rPr>
          <w:rFonts w:asciiTheme="minorHAnsi" w:hAnsiTheme="minorHAnsi" w:cstheme="minorHAnsi"/>
        </w:rPr>
        <w:t>,</w:t>
      </w:r>
      <w:r w:rsidR="001F3517" w:rsidRPr="00DD3FB0">
        <w:rPr>
          <w:rFonts w:asciiTheme="minorHAnsi" w:hAnsiTheme="minorHAnsi" w:cstheme="minorHAnsi"/>
        </w:rPr>
        <w:t xml:space="preserve"> and global theatre landscape</w:t>
      </w:r>
      <w:r w:rsidR="008C7210" w:rsidRPr="00DD3FB0">
        <w:rPr>
          <w:rFonts w:asciiTheme="minorHAnsi" w:hAnsiTheme="minorHAnsi" w:cstheme="minorHAnsi"/>
        </w:rPr>
        <w:t>.</w:t>
      </w:r>
      <w:r w:rsidR="001F3517" w:rsidRPr="00DD3FB0">
        <w:rPr>
          <w:rFonts w:asciiTheme="minorHAnsi" w:hAnsiTheme="minorHAnsi" w:cstheme="minorHAnsi"/>
        </w:rPr>
        <w:t xml:space="preserve"> </w:t>
      </w:r>
    </w:p>
    <w:p w14:paraId="3E75FBA9" w14:textId="48081968" w:rsidR="008C7210" w:rsidRPr="00DD3FB0" w:rsidRDefault="00D87669" w:rsidP="008C7210">
      <w:pPr>
        <w:pStyle w:val="Body"/>
        <w:numPr>
          <w:ilvl w:val="0"/>
          <w:numId w:val="34"/>
        </w:numPr>
        <w:rPr>
          <w:rFonts w:asciiTheme="minorHAnsi" w:hAnsiTheme="minorHAnsi" w:cstheme="minorHAnsi"/>
          <w:b/>
        </w:rPr>
      </w:pPr>
      <w:r w:rsidRPr="00DD3FB0">
        <w:rPr>
          <w:rFonts w:asciiTheme="minorHAnsi" w:hAnsiTheme="minorHAnsi" w:cstheme="minorHAnsi"/>
          <w:bCs/>
        </w:rPr>
        <w:t xml:space="preserve">Knowledge of </w:t>
      </w:r>
      <w:r w:rsidR="00340165" w:rsidRPr="00DD3FB0">
        <w:rPr>
          <w:rFonts w:asciiTheme="minorHAnsi" w:hAnsiTheme="minorHAnsi" w:cstheme="minorHAnsi"/>
          <w:bCs/>
        </w:rPr>
        <w:t>individual</w:t>
      </w:r>
      <w:r w:rsidR="008C7210" w:rsidRPr="00DD3FB0">
        <w:rPr>
          <w:rFonts w:asciiTheme="minorHAnsi" w:hAnsiTheme="minorHAnsi" w:cstheme="minorHAnsi"/>
          <w:bCs/>
        </w:rPr>
        <w:t xml:space="preserve"> giving in a charity or arts context</w:t>
      </w:r>
      <w:r w:rsidR="00175BB8" w:rsidRPr="00DD3FB0">
        <w:rPr>
          <w:rFonts w:asciiTheme="minorHAnsi" w:hAnsiTheme="minorHAnsi" w:cstheme="minorHAnsi"/>
          <w:bCs/>
        </w:rPr>
        <w:t>.</w:t>
      </w:r>
    </w:p>
    <w:p w14:paraId="79C37CC0" w14:textId="0700B701" w:rsidR="00175BB8" w:rsidRPr="00DD3FB0" w:rsidRDefault="00A3150C" w:rsidP="008C7210">
      <w:pPr>
        <w:pStyle w:val="Body"/>
        <w:numPr>
          <w:ilvl w:val="0"/>
          <w:numId w:val="34"/>
        </w:numPr>
        <w:rPr>
          <w:rFonts w:asciiTheme="minorHAnsi" w:hAnsiTheme="minorHAnsi" w:cstheme="minorHAnsi"/>
          <w:b/>
        </w:rPr>
      </w:pPr>
      <w:r w:rsidRPr="00DD3FB0">
        <w:rPr>
          <w:rFonts w:asciiTheme="minorHAnsi" w:hAnsiTheme="minorHAnsi" w:cstheme="minorHAnsi"/>
          <w:bCs/>
        </w:rPr>
        <w:t xml:space="preserve">Experience or understanding of </w:t>
      </w:r>
      <w:r w:rsidR="00C1100C" w:rsidRPr="00DD3FB0">
        <w:rPr>
          <w:rFonts w:asciiTheme="minorHAnsi" w:hAnsiTheme="minorHAnsi" w:cstheme="minorHAnsi"/>
          <w:bCs/>
        </w:rPr>
        <w:t>the running and delivery of a supporters’ or members’ scheme</w:t>
      </w:r>
      <w:r w:rsidR="00D96A0F" w:rsidRPr="00DD3FB0">
        <w:rPr>
          <w:rFonts w:asciiTheme="minorHAnsi" w:hAnsiTheme="minorHAnsi" w:cstheme="minorHAnsi"/>
          <w:bCs/>
        </w:rPr>
        <w:t xml:space="preserve"> which includes benefits.  </w:t>
      </w:r>
      <w:r w:rsidRPr="00DD3FB0">
        <w:rPr>
          <w:rFonts w:asciiTheme="minorHAnsi" w:hAnsiTheme="minorHAnsi" w:cstheme="minorHAnsi"/>
          <w:bCs/>
        </w:rPr>
        <w:t xml:space="preserve"> </w:t>
      </w:r>
    </w:p>
    <w:p w14:paraId="78628316" w14:textId="14AEF774" w:rsidR="008C7210" w:rsidRPr="00DD3FB0" w:rsidRDefault="008C7210" w:rsidP="008C7210">
      <w:pPr>
        <w:pStyle w:val="Body"/>
        <w:numPr>
          <w:ilvl w:val="0"/>
          <w:numId w:val="34"/>
        </w:numPr>
        <w:rPr>
          <w:rFonts w:asciiTheme="minorHAnsi" w:hAnsiTheme="minorHAnsi" w:cstheme="minorHAnsi"/>
          <w:b/>
        </w:rPr>
      </w:pPr>
      <w:r w:rsidRPr="00DD3FB0">
        <w:rPr>
          <w:rFonts w:asciiTheme="minorHAnsi" w:hAnsiTheme="minorHAnsi" w:cstheme="minorHAnsi"/>
          <w:bCs/>
        </w:rPr>
        <w:t xml:space="preserve">Understanding of the fundamentals of </w:t>
      </w:r>
      <w:r w:rsidR="006A678A" w:rsidRPr="00DD3FB0">
        <w:rPr>
          <w:rFonts w:asciiTheme="minorHAnsi" w:hAnsiTheme="minorHAnsi" w:cstheme="minorHAnsi"/>
          <w:bCs/>
        </w:rPr>
        <w:t xml:space="preserve">income generation in fundraising or other charity context. </w:t>
      </w:r>
    </w:p>
    <w:p w14:paraId="4A022E52" w14:textId="11D174FA" w:rsidR="006A678A" w:rsidRPr="00DD3FB0" w:rsidRDefault="006A678A" w:rsidP="00DD3FB0">
      <w:pPr>
        <w:pStyle w:val="Body"/>
        <w:rPr>
          <w:rFonts w:asciiTheme="minorHAnsi" w:hAnsiTheme="minorHAnsi" w:cstheme="minorHAnsi"/>
          <w:b/>
        </w:rPr>
      </w:pPr>
    </w:p>
    <w:p w14:paraId="3E7EF8EB" w14:textId="58F2BC20" w:rsidR="00D17D70" w:rsidRPr="00DD3FB0" w:rsidRDefault="00CA4C2E" w:rsidP="009B3C2E">
      <w:pPr>
        <w:pStyle w:val="Body"/>
        <w:rPr>
          <w:rFonts w:asciiTheme="minorHAnsi" w:hAnsiTheme="minorHAnsi" w:cstheme="minorHAnsi"/>
          <w:b/>
          <w:lang w:val="en-GB"/>
        </w:rPr>
      </w:pPr>
      <w:r w:rsidRPr="00DD3FB0">
        <w:rPr>
          <w:rFonts w:asciiTheme="minorHAnsi" w:hAnsiTheme="minorHAnsi" w:cstheme="minorHAnsi"/>
          <w:b/>
          <w:lang w:val="en-GB"/>
        </w:rPr>
        <w:t>Essential Skills</w:t>
      </w:r>
    </w:p>
    <w:p w14:paraId="68C87012" w14:textId="6656D22C" w:rsidR="00BE349B" w:rsidRPr="00DD3FB0" w:rsidRDefault="00DB7BD6" w:rsidP="009C3AAA">
      <w:pPr>
        <w:pStyle w:val="Body"/>
        <w:numPr>
          <w:ilvl w:val="0"/>
          <w:numId w:val="37"/>
        </w:numPr>
        <w:rPr>
          <w:rFonts w:asciiTheme="minorHAnsi" w:hAnsiTheme="minorHAnsi" w:cstheme="minorHAnsi"/>
          <w:b/>
          <w:lang w:val="en-GB"/>
        </w:rPr>
      </w:pPr>
      <w:r w:rsidRPr="00DD3FB0">
        <w:rPr>
          <w:rFonts w:asciiTheme="minorHAnsi" w:hAnsiTheme="minorHAnsi" w:cstheme="minorHAnsi"/>
          <w:bCs/>
          <w:lang w:val="en-GB"/>
        </w:rPr>
        <w:t>Excellent</w:t>
      </w:r>
      <w:r w:rsidR="009C3AAA" w:rsidRPr="00DD3FB0">
        <w:rPr>
          <w:rFonts w:asciiTheme="minorHAnsi" w:hAnsiTheme="minorHAnsi" w:cstheme="minorHAnsi"/>
          <w:bCs/>
          <w:lang w:val="en-GB"/>
        </w:rPr>
        <w:t xml:space="preserve"> communication skills both in writing and in person</w:t>
      </w:r>
      <w:r w:rsidR="00D96A0F" w:rsidRPr="00DD3FB0">
        <w:rPr>
          <w:rFonts w:asciiTheme="minorHAnsi" w:hAnsiTheme="minorHAnsi" w:cstheme="minorHAnsi"/>
          <w:bCs/>
          <w:lang w:val="en-GB"/>
        </w:rPr>
        <w:t xml:space="preserve">. </w:t>
      </w:r>
    </w:p>
    <w:p w14:paraId="53A25DDD" w14:textId="7ED9AE4E" w:rsidR="002D0452" w:rsidRPr="00DD3FB0" w:rsidRDefault="002D0452" w:rsidP="009C3AAA">
      <w:pPr>
        <w:pStyle w:val="Body"/>
        <w:numPr>
          <w:ilvl w:val="0"/>
          <w:numId w:val="37"/>
        </w:numPr>
        <w:rPr>
          <w:rFonts w:asciiTheme="minorHAnsi" w:hAnsiTheme="minorHAnsi" w:cstheme="minorHAnsi"/>
          <w:b/>
          <w:lang w:val="en-GB"/>
        </w:rPr>
      </w:pPr>
      <w:r w:rsidRPr="00DD3FB0">
        <w:rPr>
          <w:rFonts w:asciiTheme="minorHAnsi" w:hAnsiTheme="minorHAnsi" w:cstheme="minorHAnsi"/>
          <w:bCs/>
          <w:lang w:val="en-GB"/>
        </w:rPr>
        <w:t>Demonstrable ability to build and maintain relationships with stakeholders at all levels</w:t>
      </w:r>
      <w:r w:rsidR="00F7384C" w:rsidRPr="00DD3FB0">
        <w:rPr>
          <w:rFonts w:asciiTheme="minorHAnsi" w:hAnsiTheme="minorHAnsi" w:cstheme="minorHAnsi"/>
          <w:bCs/>
          <w:lang w:val="en-GB"/>
        </w:rPr>
        <w:t>.</w:t>
      </w:r>
      <w:r w:rsidR="009852DC" w:rsidRPr="00DD3FB0">
        <w:rPr>
          <w:rFonts w:asciiTheme="minorHAnsi" w:hAnsiTheme="minorHAnsi" w:cstheme="minorHAnsi"/>
          <w:bCs/>
          <w:lang w:val="en-GB"/>
        </w:rPr>
        <w:t xml:space="preserve"> </w:t>
      </w:r>
    </w:p>
    <w:p w14:paraId="2B296C94" w14:textId="17011D00" w:rsidR="00E63AE5" w:rsidRPr="00DD3FB0" w:rsidRDefault="00E63AE5" w:rsidP="009B3C2E">
      <w:pPr>
        <w:pStyle w:val="Body"/>
        <w:numPr>
          <w:ilvl w:val="0"/>
          <w:numId w:val="37"/>
        </w:numPr>
        <w:rPr>
          <w:rFonts w:asciiTheme="minorHAnsi" w:hAnsiTheme="minorHAnsi" w:cstheme="minorHAnsi"/>
          <w:b/>
          <w:lang w:val="en-GB"/>
        </w:rPr>
      </w:pPr>
      <w:r w:rsidRPr="00DD3FB0">
        <w:rPr>
          <w:rFonts w:asciiTheme="minorHAnsi" w:hAnsiTheme="minorHAnsi" w:cstheme="minorHAnsi"/>
          <w:bCs/>
          <w:lang w:val="en-GB"/>
        </w:rPr>
        <w:t>Demonstrable ability to understand the mission and vision of the Royal Court and communicate it effectively and persuasively with a variety of stakeholders with a variety of perspectives</w:t>
      </w:r>
      <w:r w:rsidR="00613988" w:rsidRPr="00DD3FB0">
        <w:rPr>
          <w:rFonts w:asciiTheme="minorHAnsi" w:hAnsiTheme="minorHAnsi" w:cstheme="minorHAnsi"/>
          <w:bCs/>
          <w:lang w:val="en-GB"/>
        </w:rPr>
        <w:t>.</w:t>
      </w:r>
      <w:r w:rsidRPr="00DD3FB0">
        <w:rPr>
          <w:rFonts w:asciiTheme="minorHAnsi" w:hAnsiTheme="minorHAnsi" w:cstheme="minorHAnsi"/>
          <w:bCs/>
          <w:lang w:val="en-GB"/>
        </w:rPr>
        <w:t xml:space="preserve"> </w:t>
      </w:r>
    </w:p>
    <w:p w14:paraId="62E788D5" w14:textId="75E2FD8E" w:rsidR="00A42714" w:rsidRPr="00DD3FB0" w:rsidRDefault="00A42714" w:rsidP="009B3C2E">
      <w:pPr>
        <w:pStyle w:val="Body"/>
        <w:numPr>
          <w:ilvl w:val="0"/>
          <w:numId w:val="37"/>
        </w:numPr>
        <w:rPr>
          <w:rFonts w:asciiTheme="minorHAnsi" w:hAnsiTheme="minorHAnsi" w:cstheme="minorHAnsi"/>
          <w:b/>
          <w:lang w:val="en-GB"/>
        </w:rPr>
      </w:pPr>
      <w:r w:rsidRPr="00DD3FB0">
        <w:rPr>
          <w:rFonts w:asciiTheme="minorHAnsi" w:hAnsiTheme="minorHAnsi" w:cstheme="minorHAnsi"/>
          <w:bCs/>
          <w:lang w:val="en-GB"/>
        </w:rPr>
        <w:t>High attention to detail and accuracy</w:t>
      </w:r>
      <w:r w:rsidR="00613988" w:rsidRPr="00DD3FB0">
        <w:rPr>
          <w:rFonts w:asciiTheme="minorHAnsi" w:hAnsiTheme="minorHAnsi" w:cstheme="minorHAnsi"/>
          <w:bCs/>
          <w:lang w:val="en-GB"/>
        </w:rPr>
        <w:t>.</w:t>
      </w:r>
    </w:p>
    <w:p w14:paraId="3A9755B6" w14:textId="4C7D66BD" w:rsidR="00A42714" w:rsidRPr="00DD3FB0" w:rsidRDefault="008E2F15" w:rsidP="009B3C2E">
      <w:pPr>
        <w:pStyle w:val="Body"/>
        <w:numPr>
          <w:ilvl w:val="0"/>
          <w:numId w:val="37"/>
        </w:numPr>
        <w:rPr>
          <w:rFonts w:asciiTheme="minorHAnsi" w:hAnsiTheme="minorHAnsi" w:cstheme="minorHAnsi"/>
          <w:b/>
          <w:lang w:val="en-GB"/>
        </w:rPr>
      </w:pPr>
      <w:r w:rsidRPr="00DD3FB0">
        <w:rPr>
          <w:rFonts w:asciiTheme="minorHAnsi" w:hAnsiTheme="minorHAnsi" w:cstheme="minorHAnsi"/>
          <w:bCs/>
          <w:lang w:val="en-GB"/>
        </w:rPr>
        <w:t>Excellent organisational skills including an ability to prioritise and work to tight deadlines</w:t>
      </w:r>
      <w:r w:rsidR="00613988" w:rsidRPr="00DD3FB0">
        <w:rPr>
          <w:rFonts w:asciiTheme="minorHAnsi" w:hAnsiTheme="minorHAnsi" w:cstheme="minorHAnsi"/>
          <w:bCs/>
          <w:lang w:val="en-GB"/>
        </w:rPr>
        <w:t>.</w:t>
      </w:r>
    </w:p>
    <w:p w14:paraId="1EB0DEDA" w14:textId="6DDAED61" w:rsidR="00E63AE5" w:rsidRPr="00DD3FB0" w:rsidRDefault="007F37DE" w:rsidP="009B3C2E">
      <w:pPr>
        <w:pStyle w:val="Body"/>
        <w:numPr>
          <w:ilvl w:val="0"/>
          <w:numId w:val="37"/>
        </w:numPr>
        <w:rPr>
          <w:rFonts w:asciiTheme="minorHAnsi" w:hAnsiTheme="minorHAnsi" w:cstheme="minorHAnsi"/>
          <w:b/>
          <w:lang w:val="en-GB"/>
        </w:rPr>
      </w:pPr>
      <w:r w:rsidRPr="00DD3FB0">
        <w:rPr>
          <w:rFonts w:asciiTheme="minorHAnsi" w:hAnsiTheme="minorHAnsi" w:cstheme="minorHAnsi"/>
          <w:bCs/>
          <w:lang w:val="en-GB"/>
        </w:rPr>
        <w:t>Ability to act on own initiative</w:t>
      </w:r>
      <w:r w:rsidR="00613988" w:rsidRPr="00DD3FB0">
        <w:rPr>
          <w:rFonts w:asciiTheme="minorHAnsi" w:hAnsiTheme="minorHAnsi" w:cstheme="minorHAnsi"/>
          <w:bCs/>
          <w:lang w:val="en-GB"/>
        </w:rPr>
        <w:t>.</w:t>
      </w:r>
    </w:p>
    <w:p w14:paraId="241E06C2" w14:textId="48DC6DD6" w:rsidR="007F37DE" w:rsidRPr="00DD3FB0" w:rsidRDefault="007F37DE" w:rsidP="009B3C2E">
      <w:pPr>
        <w:pStyle w:val="Body"/>
        <w:numPr>
          <w:ilvl w:val="0"/>
          <w:numId w:val="37"/>
        </w:numPr>
        <w:rPr>
          <w:rFonts w:asciiTheme="minorHAnsi" w:hAnsiTheme="minorHAnsi" w:cstheme="minorHAnsi"/>
          <w:b/>
          <w:lang w:val="en-GB"/>
        </w:rPr>
      </w:pPr>
      <w:r w:rsidRPr="00DD3FB0">
        <w:rPr>
          <w:rFonts w:asciiTheme="minorHAnsi" w:hAnsiTheme="minorHAnsi" w:cstheme="minorHAnsi"/>
          <w:bCs/>
          <w:lang w:val="en-GB"/>
        </w:rPr>
        <w:t>Excellent team working</w:t>
      </w:r>
      <w:r w:rsidR="00613988" w:rsidRPr="00DD3FB0">
        <w:rPr>
          <w:rFonts w:asciiTheme="minorHAnsi" w:hAnsiTheme="minorHAnsi" w:cstheme="minorHAnsi"/>
          <w:bCs/>
          <w:lang w:val="en-GB"/>
        </w:rPr>
        <w:t>.</w:t>
      </w:r>
      <w:r w:rsidRPr="00DD3FB0">
        <w:rPr>
          <w:rFonts w:asciiTheme="minorHAnsi" w:hAnsiTheme="minorHAnsi" w:cstheme="minorHAnsi"/>
          <w:bCs/>
          <w:lang w:val="en-GB"/>
        </w:rPr>
        <w:t xml:space="preserve"> </w:t>
      </w:r>
    </w:p>
    <w:p w14:paraId="1F2AD9EB" w14:textId="2EED8521" w:rsidR="008E2F15" w:rsidRPr="00DD3FB0" w:rsidRDefault="006372B6" w:rsidP="006A678A">
      <w:pPr>
        <w:pStyle w:val="Body"/>
        <w:numPr>
          <w:ilvl w:val="0"/>
          <w:numId w:val="37"/>
        </w:numPr>
        <w:rPr>
          <w:rFonts w:asciiTheme="minorHAnsi" w:hAnsiTheme="minorHAnsi" w:cstheme="minorHAnsi"/>
          <w:b/>
          <w:lang w:val="en-GB"/>
        </w:rPr>
      </w:pPr>
      <w:r w:rsidRPr="00DD3FB0">
        <w:rPr>
          <w:rFonts w:asciiTheme="minorHAnsi" w:hAnsiTheme="minorHAnsi" w:cstheme="minorHAnsi"/>
          <w:bCs/>
          <w:lang w:val="en-GB"/>
        </w:rPr>
        <w:t>Demonstrable analytical, data management and numeracy skills</w:t>
      </w:r>
      <w:r w:rsidR="00613988" w:rsidRPr="00DD3FB0">
        <w:rPr>
          <w:rFonts w:asciiTheme="minorHAnsi" w:hAnsiTheme="minorHAnsi" w:cstheme="minorHAnsi"/>
          <w:bCs/>
          <w:lang w:val="en-GB"/>
        </w:rPr>
        <w:t>.</w:t>
      </w:r>
    </w:p>
    <w:p w14:paraId="1F331960" w14:textId="77777777" w:rsidR="00585E4C" w:rsidRPr="00613988" w:rsidRDefault="00585E4C" w:rsidP="00B12840">
      <w:pPr>
        <w:pStyle w:val="Body"/>
        <w:spacing w:line="288" w:lineRule="auto"/>
        <w:rPr>
          <w:rFonts w:asciiTheme="minorHAnsi" w:hAnsiTheme="minorHAnsi" w:cstheme="minorHAnsi"/>
          <w:b/>
          <w:sz w:val="24"/>
          <w:szCs w:val="24"/>
          <w:lang w:val="en-GB"/>
        </w:rPr>
      </w:pPr>
    </w:p>
    <w:p w14:paraId="09BD8EB9" w14:textId="77777777" w:rsidR="008F40EB" w:rsidRDefault="008F40EB" w:rsidP="00DD3FB0">
      <w:pPr>
        <w:pStyle w:val="Body"/>
        <w:spacing w:line="288" w:lineRule="auto"/>
        <w:rPr>
          <w:rFonts w:asciiTheme="minorHAnsi" w:hAnsiTheme="minorHAnsi" w:cstheme="minorHAnsi"/>
          <w:b/>
          <w:sz w:val="28"/>
          <w:szCs w:val="28"/>
          <w:lang w:val="en-GB"/>
        </w:rPr>
      </w:pPr>
    </w:p>
    <w:p w14:paraId="02F60056" w14:textId="77777777" w:rsidR="008F40EB" w:rsidRDefault="008F40EB" w:rsidP="00DD3FB0">
      <w:pPr>
        <w:pStyle w:val="Body"/>
        <w:spacing w:line="288" w:lineRule="auto"/>
        <w:rPr>
          <w:rFonts w:asciiTheme="minorHAnsi" w:hAnsiTheme="minorHAnsi" w:cstheme="minorHAnsi"/>
          <w:b/>
          <w:sz w:val="28"/>
          <w:szCs w:val="28"/>
          <w:lang w:val="en-GB"/>
        </w:rPr>
      </w:pPr>
    </w:p>
    <w:p w14:paraId="3053E8BA" w14:textId="77777777" w:rsidR="008F40EB" w:rsidRDefault="008F40EB" w:rsidP="00DD3FB0">
      <w:pPr>
        <w:pStyle w:val="Body"/>
        <w:spacing w:line="288" w:lineRule="auto"/>
        <w:rPr>
          <w:rFonts w:asciiTheme="minorHAnsi" w:hAnsiTheme="minorHAnsi" w:cstheme="minorHAnsi"/>
          <w:b/>
          <w:sz w:val="28"/>
          <w:szCs w:val="28"/>
          <w:lang w:val="en-GB"/>
        </w:rPr>
      </w:pPr>
    </w:p>
    <w:p w14:paraId="7F0E5BC1" w14:textId="77777777" w:rsidR="008F40EB" w:rsidRDefault="008F40EB" w:rsidP="00DD3FB0">
      <w:pPr>
        <w:pStyle w:val="Body"/>
        <w:spacing w:line="288" w:lineRule="auto"/>
        <w:rPr>
          <w:rFonts w:asciiTheme="minorHAnsi" w:hAnsiTheme="minorHAnsi" w:cstheme="minorHAnsi"/>
          <w:b/>
          <w:sz w:val="28"/>
          <w:szCs w:val="28"/>
          <w:lang w:val="en-GB"/>
        </w:rPr>
      </w:pPr>
    </w:p>
    <w:p w14:paraId="3C814F48" w14:textId="10923ED4" w:rsidR="00403950" w:rsidRDefault="00403950" w:rsidP="008F40EB">
      <w:pPr>
        <w:pStyle w:val="Body"/>
        <w:numPr>
          <w:ilvl w:val="0"/>
          <w:numId w:val="48"/>
        </w:numPr>
        <w:spacing w:line="288" w:lineRule="auto"/>
        <w:ind w:left="357" w:hanging="357"/>
        <w:rPr>
          <w:rFonts w:asciiTheme="minorHAnsi" w:hAnsiTheme="minorHAnsi" w:cstheme="minorHAnsi"/>
          <w:b/>
          <w:sz w:val="28"/>
          <w:szCs w:val="28"/>
          <w:lang w:val="en-GB"/>
        </w:rPr>
      </w:pPr>
      <w:r w:rsidRPr="00DD3FB0">
        <w:rPr>
          <w:rFonts w:asciiTheme="minorHAnsi" w:hAnsiTheme="minorHAnsi" w:cstheme="minorHAnsi"/>
          <w:b/>
          <w:sz w:val="28"/>
          <w:szCs w:val="28"/>
          <w:lang w:val="en-GB"/>
        </w:rPr>
        <w:t xml:space="preserve">TERMS AND CONDITIONS </w:t>
      </w:r>
    </w:p>
    <w:p w14:paraId="7329403C" w14:textId="77777777" w:rsidR="008F40EB" w:rsidRPr="00DD3FB0" w:rsidRDefault="008F40EB" w:rsidP="008F40EB">
      <w:pPr>
        <w:pStyle w:val="Body"/>
        <w:spacing w:line="288" w:lineRule="auto"/>
        <w:rPr>
          <w:rFonts w:asciiTheme="minorHAnsi" w:hAnsiTheme="minorHAnsi" w:cstheme="minorHAnsi"/>
          <w:b/>
          <w:sz w:val="28"/>
          <w:szCs w:val="28"/>
          <w:lang w:val="en-GB"/>
        </w:rPr>
      </w:pPr>
    </w:p>
    <w:p w14:paraId="47CB5C77" w14:textId="77777777" w:rsidR="00403950" w:rsidRPr="00DD3FB0" w:rsidRDefault="00403950" w:rsidP="00403950">
      <w:pPr>
        <w:pStyle w:val="Body"/>
        <w:spacing w:line="288" w:lineRule="auto"/>
        <w:ind w:left="2160" w:hanging="2160"/>
        <w:rPr>
          <w:rFonts w:asciiTheme="minorHAnsi" w:eastAsia="Calibri" w:hAnsiTheme="minorHAnsi" w:cstheme="minorHAnsi"/>
        </w:rPr>
      </w:pPr>
      <w:r w:rsidRPr="00DD3FB0">
        <w:rPr>
          <w:rFonts w:asciiTheme="minorHAnsi" w:hAnsiTheme="minorHAnsi" w:cstheme="minorHAnsi"/>
          <w:lang w:val="en-GB"/>
        </w:rPr>
        <w:t xml:space="preserve">Hours: </w:t>
      </w:r>
      <w:r w:rsidRPr="00DD3FB0">
        <w:rPr>
          <w:rFonts w:asciiTheme="minorHAnsi" w:hAnsiTheme="minorHAnsi" w:cstheme="minorHAnsi"/>
          <w:lang w:val="en-GB"/>
        </w:rPr>
        <w:tab/>
        <w:t xml:space="preserve">40 hours per week, usually </w:t>
      </w:r>
      <w:r w:rsidRPr="00DD3FB0">
        <w:rPr>
          <w:rFonts w:asciiTheme="minorHAnsi" w:hAnsiTheme="minorHAnsi" w:cstheme="minorHAnsi"/>
        </w:rPr>
        <w:t>10am - 6pm Monday – Friday (</w:t>
      </w:r>
      <w:proofErr w:type="gramStart"/>
      <w:r w:rsidRPr="00DD3FB0">
        <w:rPr>
          <w:rFonts w:asciiTheme="minorHAnsi" w:hAnsiTheme="minorHAnsi" w:cstheme="minorHAnsi"/>
        </w:rPr>
        <w:t>1 hour</w:t>
      </w:r>
      <w:proofErr w:type="gramEnd"/>
      <w:r w:rsidRPr="00DD3FB0">
        <w:rPr>
          <w:rFonts w:asciiTheme="minorHAnsi" w:hAnsiTheme="minorHAnsi" w:cstheme="minorHAnsi"/>
        </w:rPr>
        <w:t xml:space="preserve"> lunch break)</w:t>
      </w:r>
    </w:p>
    <w:p w14:paraId="290B501C" w14:textId="1E853EAB" w:rsidR="00403950" w:rsidRPr="00DD3FB0" w:rsidRDefault="00403950" w:rsidP="00DD3FB0">
      <w:pPr>
        <w:pStyle w:val="Body"/>
        <w:spacing w:line="288" w:lineRule="auto"/>
        <w:ind w:left="2160" w:hanging="2160"/>
        <w:rPr>
          <w:rFonts w:asciiTheme="minorHAnsi" w:eastAsia="Calibri" w:hAnsiTheme="minorHAnsi" w:cstheme="minorHAnsi"/>
        </w:rPr>
      </w:pPr>
      <w:r w:rsidRPr="00DD3FB0">
        <w:rPr>
          <w:rFonts w:asciiTheme="minorHAnsi" w:eastAsia="Calibri" w:hAnsiTheme="minorHAnsi" w:cstheme="minorHAnsi"/>
        </w:rPr>
        <w:tab/>
        <w:t xml:space="preserve">Due to the nature of this role some evening and week end work will be required and you may be asked to work additional hours from time to time. </w:t>
      </w:r>
      <w:r w:rsidRPr="00DD3FB0">
        <w:rPr>
          <w:rFonts w:asciiTheme="minorHAnsi" w:hAnsiTheme="minorHAnsi" w:cstheme="minorHAnsi"/>
        </w:rPr>
        <w:t>A TOIL system is in place to balance unusual hours.</w:t>
      </w:r>
    </w:p>
    <w:p w14:paraId="320D0562" w14:textId="77777777" w:rsidR="00403950" w:rsidRPr="00DD3FB0" w:rsidRDefault="00403950" w:rsidP="00403950">
      <w:pPr>
        <w:pStyle w:val="Body"/>
        <w:spacing w:line="288" w:lineRule="auto"/>
        <w:ind w:left="2160" w:hanging="2160"/>
        <w:rPr>
          <w:rFonts w:asciiTheme="minorHAnsi" w:eastAsia="Calibri" w:hAnsiTheme="minorHAnsi" w:cstheme="minorHAnsi"/>
        </w:rPr>
      </w:pPr>
      <w:r w:rsidRPr="00DD3FB0">
        <w:rPr>
          <w:rFonts w:asciiTheme="minorHAnsi" w:hAnsiTheme="minorHAnsi" w:cstheme="minorHAnsi"/>
        </w:rPr>
        <w:t>Contract:</w:t>
      </w:r>
      <w:r w:rsidRPr="00DD3FB0">
        <w:rPr>
          <w:rFonts w:asciiTheme="minorHAnsi" w:hAnsiTheme="minorHAnsi" w:cstheme="minorHAnsi"/>
        </w:rPr>
        <w:tab/>
        <w:t xml:space="preserve">Full time permanent, subject to 6 months’ probationary period </w:t>
      </w:r>
    </w:p>
    <w:p w14:paraId="389457D2" w14:textId="77777777" w:rsidR="00403950" w:rsidRPr="00DD3FB0" w:rsidRDefault="00403950" w:rsidP="00403950">
      <w:pPr>
        <w:pStyle w:val="Body"/>
        <w:ind w:left="2160" w:hanging="2160"/>
        <w:rPr>
          <w:rFonts w:asciiTheme="minorHAnsi" w:hAnsiTheme="minorHAnsi" w:cstheme="minorHAnsi"/>
        </w:rPr>
      </w:pPr>
      <w:r w:rsidRPr="00DD3FB0">
        <w:rPr>
          <w:rFonts w:asciiTheme="minorHAnsi" w:hAnsiTheme="minorHAnsi" w:cstheme="minorHAnsi"/>
        </w:rPr>
        <w:t xml:space="preserve">Salary: </w:t>
      </w:r>
      <w:r w:rsidRPr="00DD3FB0">
        <w:rPr>
          <w:rFonts w:asciiTheme="minorHAnsi" w:hAnsiTheme="minorHAnsi" w:cstheme="minorHAnsi"/>
        </w:rPr>
        <w:tab/>
        <w:t>£30,000 per annum</w:t>
      </w:r>
    </w:p>
    <w:p w14:paraId="2DF9D740" w14:textId="77777777" w:rsidR="00403950" w:rsidRPr="00DD3FB0" w:rsidRDefault="00403950" w:rsidP="00403950">
      <w:pPr>
        <w:pStyle w:val="Body"/>
        <w:ind w:left="2160" w:hanging="2160"/>
        <w:rPr>
          <w:rFonts w:asciiTheme="minorHAnsi" w:hAnsiTheme="minorHAnsi" w:cstheme="minorHAnsi"/>
        </w:rPr>
      </w:pPr>
      <w:r w:rsidRPr="00DD3FB0">
        <w:rPr>
          <w:rFonts w:asciiTheme="minorHAnsi" w:hAnsiTheme="minorHAnsi" w:cstheme="minorHAnsi"/>
        </w:rPr>
        <w:t xml:space="preserve">Annual Leave </w:t>
      </w:r>
      <w:r w:rsidRPr="00DD3FB0">
        <w:rPr>
          <w:rFonts w:asciiTheme="minorHAnsi" w:hAnsiTheme="minorHAnsi" w:cstheme="minorHAnsi"/>
        </w:rPr>
        <w:tab/>
        <w:t xml:space="preserve">20 days per annum, rising to 25 days per annum after 2 years’ service. </w:t>
      </w:r>
      <w:proofErr w:type="gramStart"/>
      <w:r w:rsidRPr="00DD3FB0">
        <w:rPr>
          <w:rFonts w:asciiTheme="minorHAnsi" w:hAnsiTheme="minorHAnsi" w:cstheme="minorHAnsi"/>
        </w:rPr>
        <w:t>Plus</w:t>
      </w:r>
      <w:proofErr w:type="gramEnd"/>
      <w:r w:rsidRPr="00DD3FB0">
        <w:rPr>
          <w:rFonts w:asciiTheme="minorHAnsi" w:hAnsiTheme="minorHAnsi" w:cstheme="minorHAnsi"/>
        </w:rPr>
        <w:t xml:space="preserve"> bank holidays </w:t>
      </w:r>
    </w:p>
    <w:p w14:paraId="64C3826C" w14:textId="77777777" w:rsidR="00403950" w:rsidRPr="00DD3FB0" w:rsidRDefault="00403950" w:rsidP="00403950">
      <w:pPr>
        <w:pStyle w:val="Body"/>
        <w:ind w:left="2160" w:hanging="2160"/>
        <w:rPr>
          <w:rFonts w:asciiTheme="minorHAnsi" w:eastAsia="Calibri" w:hAnsiTheme="minorHAnsi" w:cstheme="minorHAnsi"/>
        </w:rPr>
      </w:pPr>
      <w:r w:rsidRPr="00DD3FB0">
        <w:rPr>
          <w:rFonts w:asciiTheme="minorHAnsi" w:eastAsia="Calibri" w:hAnsiTheme="minorHAnsi" w:cstheme="minorHAnsi"/>
        </w:rPr>
        <w:t>Location</w:t>
      </w:r>
      <w:r w:rsidRPr="00DD3FB0">
        <w:rPr>
          <w:rFonts w:asciiTheme="minorHAnsi" w:eastAsia="Calibri" w:hAnsiTheme="minorHAnsi" w:cstheme="minorHAnsi"/>
        </w:rPr>
        <w:tab/>
        <w:t xml:space="preserve">Primarily based at the Royal Court Theatre, with the possibility of some remote working. </w:t>
      </w:r>
    </w:p>
    <w:p w14:paraId="3B6F50B6" w14:textId="77777777" w:rsidR="00403950" w:rsidRPr="00DD3FB0" w:rsidRDefault="00403950" w:rsidP="00403950">
      <w:pPr>
        <w:pStyle w:val="Body"/>
        <w:jc w:val="both"/>
        <w:rPr>
          <w:rFonts w:asciiTheme="minorHAnsi" w:eastAsia="Calibri" w:hAnsiTheme="minorHAnsi" w:cstheme="minorHAnsi"/>
        </w:rPr>
      </w:pPr>
    </w:p>
    <w:p w14:paraId="38782A0A" w14:textId="77777777" w:rsidR="00403950" w:rsidRPr="00DD3FB0" w:rsidRDefault="00403950" w:rsidP="00403950">
      <w:pPr>
        <w:pStyle w:val="Body"/>
        <w:jc w:val="both"/>
        <w:rPr>
          <w:rFonts w:asciiTheme="minorHAnsi" w:eastAsia="Calibri" w:hAnsiTheme="minorHAnsi" w:cstheme="minorHAnsi"/>
          <w:b/>
        </w:rPr>
      </w:pPr>
      <w:r w:rsidRPr="00DD3FB0">
        <w:rPr>
          <w:rFonts w:asciiTheme="minorHAnsi" w:hAnsiTheme="minorHAnsi" w:cstheme="minorHAnsi"/>
          <w:b/>
        </w:rPr>
        <w:t xml:space="preserve">Pension: </w:t>
      </w:r>
    </w:p>
    <w:p w14:paraId="74F185E4" w14:textId="77777777" w:rsidR="00403950" w:rsidRPr="00DD3FB0" w:rsidRDefault="00403950" w:rsidP="00403950">
      <w:pPr>
        <w:pStyle w:val="Body"/>
        <w:jc w:val="both"/>
        <w:rPr>
          <w:rFonts w:asciiTheme="minorHAnsi" w:eastAsia="Calibri" w:hAnsiTheme="minorHAnsi" w:cstheme="minorHAnsi"/>
        </w:rPr>
      </w:pPr>
      <w:r w:rsidRPr="00DD3FB0">
        <w:rPr>
          <w:rFonts w:asciiTheme="minorHAnsi" w:hAnsiTheme="minorHAnsi" w:cstheme="minorHAnsi"/>
        </w:rPr>
        <w:t xml:space="preserve">The Royal Court Theatre (RCT) offers a contributory Group Personal Pension Scheme for all permanent employees and an Auto Enrolment Scheme.  </w:t>
      </w:r>
    </w:p>
    <w:p w14:paraId="70AA67DF" w14:textId="77777777" w:rsidR="00403950" w:rsidRPr="00DD3FB0" w:rsidRDefault="00403950" w:rsidP="00403950">
      <w:pPr>
        <w:pStyle w:val="Body"/>
        <w:rPr>
          <w:rFonts w:asciiTheme="minorHAnsi" w:eastAsia="Calibri" w:hAnsiTheme="minorHAnsi" w:cstheme="minorHAnsi"/>
        </w:rPr>
      </w:pPr>
      <w:r w:rsidRPr="00DD3FB0">
        <w:rPr>
          <w:rFonts w:asciiTheme="minorHAnsi" w:hAnsiTheme="minorHAnsi" w:cstheme="minorHAnsi"/>
        </w:rPr>
        <w:t xml:space="preserve">Employee contributions to the Group Personal Pension Scheme of between 2-5% will be matched by ESC.  The contribution from the RCT is dependent on the employee making a contribution. If you choose to pay your pension via salary sacrifice or exchange this will have an effect on the level of some statutory leave payments. </w:t>
      </w:r>
    </w:p>
    <w:p w14:paraId="545FD384" w14:textId="77777777" w:rsidR="00403950" w:rsidRPr="00DD3FB0" w:rsidRDefault="00403950" w:rsidP="00403950">
      <w:pPr>
        <w:pStyle w:val="Body"/>
        <w:rPr>
          <w:rFonts w:asciiTheme="minorHAnsi" w:eastAsia="Calibri" w:hAnsiTheme="minorHAnsi" w:cstheme="minorHAnsi"/>
        </w:rPr>
      </w:pPr>
      <w:r w:rsidRPr="00DD3FB0">
        <w:rPr>
          <w:rFonts w:asciiTheme="minorHAnsi" w:hAnsiTheme="minorHAnsi" w:cstheme="minorHAnsi"/>
        </w:rPr>
        <w:t>ESC has an auto enrolment pension scheme, through the People</w:t>
      </w:r>
      <w:r w:rsidRPr="00DD3FB0">
        <w:rPr>
          <w:rFonts w:asciiTheme="minorHAnsi" w:hAnsiTheme="minorHAnsi" w:cstheme="minorHAnsi"/>
          <w:rtl/>
        </w:rPr>
        <w:t>’</w:t>
      </w:r>
      <w:r w:rsidRPr="00DD3FB0">
        <w:rPr>
          <w:rFonts w:asciiTheme="minorHAnsi" w:hAnsiTheme="minorHAnsi" w:cstheme="minorHAnsi"/>
        </w:rPr>
        <w:t xml:space="preserve">s Pension, which currently operates at a contribution level of 5%: 3% from the employee and 2% from the employer. </w:t>
      </w:r>
    </w:p>
    <w:p w14:paraId="7B425261" w14:textId="77777777" w:rsidR="00403950" w:rsidRPr="00DD3FB0" w:rsidRDefault="00403950" w:rsidP="00403950">
      <w:pPr>
        <w:pStyle w:val="Body"/>
        <w:rPr>
          <w:rFonts w:asciiTheme="minorHAnsi" w:eastAsia="Calibri" w:hAnsiTheme="minorHAnsi" w:cstheme="minorHAnsi"/>
        </w:rPr>
      </w:pPr>
      <w:r w:rsidRPr="00DD3FB0">
        <w:rPr>
          <w:rFonts w:asciiTheme="minorHAnsi" w:hAnsiTheme="minorHAnsi" w:cstheme="minorHAnsi"/>
        </w:rPr>
        <w:t> </w:t>
      </w:r>
    </w:p>
    <w:p w14:paraId="3A5F54DD" w14:textId="77777777" w:rsidR="00403950" w:rsidRPr="00DD3FB0" w:rsidRDefault="00403950" w:rsidP="00403950">
      <w:pPr>
        <w:pStyle w:val="Body"/>
        <w:spacing w:line="288" w:lineRule="auto"/>
        <w:ind w:left="2127" w:hanging="2127"/>
        <w:rPr>
          <w:rFonts w:asciiTheme="minorHAnsi" w:eastAsia="Calibri" w:hAnsiTheme="minorHAnsi" w:cstheme="minorHAnsi"/>
          <w:b/>
          <w:bCs/>
        </w:rPr>
      </w:pPr>
      <w:r w:rsidRPr="00DD3FB0">
        <w:rPr>
          <w:rFonts w:asciiTheme="minorHAnsi" w:hAnsiTheme="minorHAnsi" w:cstheme="minorHAnsi"/>
          <w:b/>
          <w:bCs/>
        </w:rPr>
        <w:t>Other Benefits:</w:t>
      </w:r>
    </w:p>
    <w:p w14:paraId="7647856A" w14:textId="77777777" w:rsidR="00403950" w:rsidRPr="00DD3FB0" w:rsidRDefault="00403950" w:rsidP="00403950">
      <w:pPr>
        <w:pStyle w:val="ListParagraph"/>
        <w:numPr>
          <w:ilvl w:val="0"/>
          <w:numId w:val="23"/>
        </w:numPr>
        <w:pBdr>
          <w:top w:val="nil"/>
          <w:left w:val="nil"/>
          <w:bottom w:val="nil"/>
          <w:right w:val="nil"/>
          <w:between w:val="nil"/>
          <w:bar w:val="nil"/>
        </w:pBdr>
        <w:spacing w:after="0" w:line="288" w:lineRule="auto"/>
        <w:contextualSpacing w:val="0"/>
        <w:rPr>
          <w:rFonts w:cstheme="minorHAnsi"/>
        </w:rPr>
      </w:pPr>
      <w:r w:rsidRPr="00DD3FB0">
        <w:rPr>
          <w:rFonts w:cstheme="minorHAnsi"/>
        </w:rPr>
        <w:t>Complimentary tickets for preview performances, subject to availability and the Royal Court’s staff ticket policy.</w:t>
      </w:r>
    </w:p>
    <w:p w14:paraId="30D61943" w14:textId="22EE5EE0" w:rsidR="00403950" w:rsidRPr="00DD3FB0" w:rsidRDefault="00403950" w:rsidP="00403950">
      <w:pPr>
        <w:pStyle w:val="ListParagraph"/>
        <w:numPr>
          <w:ilvl w:val="0"/>
          <w:numId w:val="24"/>
        </w:numPr>
        <w:pBdr>
          <w:top w:val="nil"/>
          <w:left w:val="nil"/>
          <w:bottom w:val="nil"/>
          <w:right w:val="nil"/>
          <w:between w:val="nil"/>
          <w:bar w:val="nil"/>
        </w:pBdr>
        <w:spacing w:after="0" w:line="288" w:lineRule="auto"/>
        <w:ind w:right="850"/>
        <w:contextualSpacing w:val="0"/>
        <w:rPr>
          <w:rFonts w:cstheme="minorHAnsi"/>
        </w:rPr>
      </w:pPr>
      <w:r w:rsidRPr="00DD3FB0">
        <w:rPr>
          <w:rFonts w:cstheme="minorHAnsi"/>
        </w:rPr>
        <w:t>Interest free season ticket loan, cycle to wo</w:t>
      </w:r>
      <w:r w:rsidR="00DD3FB0" w:rsidRPr="00DD3FB0">
        <w:rPr>
          <w:rFonts w:cstheme="minorHAnsi"/>
        </w:rPr>
        <w:t>rk scheme, free life assurance</w:t>
      </w:r>
    </w:p>
    <w:p w14:paraId="2093EC98" w14:textId="77777777" w:rsidR="00403950" w:rsidRPr="00DD3FB0" w:rsidRDefault="00403950" w:rsidP="00403950">
      <w:pPr>
        <w:pStyle w:val="ListParagraph"/>
        <w:numPr>
          <w:ilvl w:val="0"/>
          <w:numId w:val="24"/>
        </w:numPr>
        <w:pBdr>
          <w:top w:val="nil"/>
          <w:left w:val="nil"/>
          <w:bottom w:val="nil"/>
          <w:right w:val="nil"/>
          <w:between w:val="nil"/>
          <w:bar w:val="nil"/>
        </w:pBdr>
        <w:spacing w:after="0" w:line="288" w:lineRule="auto"/>
        <w:ind w:right="850"/>
        <w:contextualSpacing w:val="0"/>
        <w:rPr>
          <w:rFonts w:cstheme="minorHAnsi"/>
        </w:rPr>
      </w:pPr>
      <w:r w:rsidRPr="00DD3FB0">
        <w:rPr>
          <w:rFonts w:cstheme="minorHAnsi"/>
        </w:rPr>
        <w:t>Discount on meals and drinks in the Royal Courts bar and Kitchen.</w:t>
      </w:r>
    </w:p>
    <w:p w14:paraId="65E8411C" w14:textId="77777777" w:rsidR="00403950" w:rsidRPr="00DD3FB0" w:rsidRDefault="00403950" w:rsidP="00403950">
      <w:pPr>
        <w:pStyle w:val="ListParagraph"/>
        <w:numPr>
          <w:ilvl w:val="0"/>
          <w:numId w:val="24"/>
        </w:numPr>
        <w:pBdr>
          <w:top w:val="nil"/>
          <w:left w:val="nil"/>
          <w:bottom w:val="nil"/>
          <w:right w:val="nil"/>
          <w:between w:val="nil"/>
          <w:bar w:val="nil"/>
        </w:pBdr>
        <w:spacing w:after="0" w:line="288" w:lineRule="auto"/>
        <w:ind w:right="850"/>
        <w:contextualSpacing w:val="0"/>
        <w:rPr>
          <w:rFonts w:cstheme="minorHAnsi"/>
        </w:rPr>
      </w:pPr>
      <w:r w:rsidRPr="00DD3FB0">
        <w:rPr>
          <w:rFonts w:cstheme="minorHAnsi"/>
        </w:rPr>
        <w:t>Discount on all purchases in the theatre’s Bookshop, subject to discount policy.</w:t>
      </w:r>
    </w:p>
    <w:p w14:paraId="0DA8FF05" w14:textId="1A19C076" w:rsidR="000F18A5" w:rsidRPr="00D17D70" w:rsidRDefault="000F18A5" w:rsidP="00403950">
      <w:pPr>
        <w:pStyle w:val="Body"/>
        <w:spacing w:line="288" w:lineRule="auto"/>
        <w:rPr>
          <w:rFonts w:cstheme="minorHAnsi"/>
          <w:sz w:val="24"/>
          <w:szCs w:val="24"/>
        </w:rPr>
      </w:pPr>
    </w:p>
    <w:sectPr w:rsidR="000F18A5" w:rsidRPr="00D17D70" w:rsidSect="000F18A5">
      <w:head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E0BB3" w14:textId="77777777" w:rsidR="003C3CDD" w:rsidRDefault="003C3CDD" w:rsidP="00040B82">
      <w:pPr>
        <w:spacing w:after="0" w:line="240" w:lineRule="auto"/>
      </w:pPr>
      <w:r>
        <w:separator/>
      </w:r>
    </w:p>
  </w:endnote>
  <w:endnote w:type="continuationSeparator" w:id="0">
    <w:p w14:paraId="1E0B2CE1" w14:textId="77777777" w:rsidR="003C3CDD" w:rsidRDefault="003C3CDD" w:rsidP="00040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ureauGrot Medium">
    <w:altName w:val="BureauGrot Medium"/>
    <w:panose1 w:val="02000603060000020004"/>
    <w:charset w:val="00"/>
    <w:family w:val="modern"/>
    <w:notTrueType/>
    <w:pitch w:val="variable"/>
    <w:sig w:usb0="800000AF" w:usb1="5000204A" w:usb2="00000000" w:usb3="00000000" w:csb0="00000001" w:csb1="00000000"/>
  </w:font>
  <w:font w:name="BureauGrot Light">
    <w:altName w:val="BureauGrot Light"/>
    <w:panose1 w:val="02000606040000020004"/>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0FCFB" w14:textId="77777777" w:rsidR="003C3CDD" w:rsidRDefault="003C3CDD" w:rsidP="00040B82">
      <w:pPr>
        <w:spacing w:after="0" w:line="240" w:lineRule="auto"/>
      </w:pPr>
      <w:r>
        <w:separator/>
      </w:r>
    </w:p>
  </w:footnote>
  <w:footnote w:type="continuationSeparator" w:id="0">
    <w:p w14:paraId="4EE702A3" w14:textId="77777777" w:rsidR="003C3CDD" w:rsidRDefault="003C3CDD" w:rsidP="00040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ACBBD" w14:textId="77777777" w:rsidR="00040B82" w:rsidRPr="00B504AD" w:rsidRDefault="00040B82" w:rsidP="00040B82">
    <w:pPr>
      <w:spacing w:after="0"/>
      <w:jc w:val="right"/>
      <w:rPr>
        <w:rFonts w:ascii="BureauGrot Medium" w:hAnsi="BureauGrot Medium"/>
        <w:color w:val="808080" w:themeColor="background1" w:themeShade="80"/>
        <w:sz w:val="16"/>
        <w:szCs w:val="16"/>
      </w:rPr>
    </w:pPr>
    <w:r>
      <w:rPr>
        <w:noProof/>
        <w:lang w:eastAsia="en-GB"/>
      </w:rPr>
      <mc:AlternateContent>
        <mc:Choice Requires="wps">
          <w:drawing>
            <wp:anchor distT="45720" distB="45720" distL="114300" distR="114300" simplePos="0" relativeHeight="251659264" behindDoc="0" locked="0" layoutInCell="1" allowOverlap="1" wp14:anchorId="6E12BFDC" wp14:editId="60574252">
              <wp:simplePos x="0" y="0"/>
              <wp:positionH relativeFrom="column">
                <wp:posOffset>-160020</wp:posOffset>
              </wp:positionH>
              <wp:positionV relativeFrom="paragraph">
                <wp:posOffset>-38100</wp:posOffset>
              </wp:positionV>
              <wp:extent cx="1356995" cy="11785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17856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10868B51" w14:textId="77777777" w:rsidR="00040B82" w:rsidRDefault="00040B82" w:rsidP="00040B82">
                          <w:pPr>
                            <w:jc w:val="center"/>
                          </w:pPr>
                          <w:r w:rsidRPr="001070BD">
                            <w:rPr>
                              <w:noProof/>
                              <w:lang w:eastAsia="en-GB"/>
                            </w:rPr>
                            <w:drawing>
                              <wp:inline distT="0" distB="0" distL="0" distR="0" wp14:anchorId="73F09D21" wp14:editId="70C8DE0A">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2BFDC" id="_x0000_t202" coordsize="21600,21600" o:spt="202" path="m,l,21600r21600,l21600,xe">
              <v:stroke joinstyle="miter"/>
              <v:path gradientshapeok="t" o:connecttype="rect"/>
            </v:shapetype>
            <v:shape id="Text Box 2" o:spid="_x0000_s1026" type="#_x0000_t202" style="position:absolute;left:0;text-align:left;margin-left:-12.6pt;margin-top:-3pt;width:106.85pt;height:9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" fillcolor="white [3201]" stroked="f" strokeweight="1pt">
              <v:textbox>
                <w:txbxContent>
                  <w:p w14:paraId="10868B51" w14:textId="77777777" w:rsidR="00040B82" w:rsidRDefault="00040B82" w:rsidP="00040B82">
                    <w:pPr>
                      <w:jc w:val="center"/>
                    </w:pPr>
                    <w:r w:rsidRPr="001070BD">
                      <w:rPr>
                        <w:noProof/>
                        <w:lang w:eastAsia="en-GB"/>
                      </w:rPr>
                      <w:drawing>
                        <wp:inline distT="0" distB="0" distL="0" distR="0" wp14:anchorId="73F09D21" wp14:editId="70C8DE0A">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v:textbox>
              <w10:wrap type="square"/>
            </v:shape>
          </w:pict>
        </mc:Fallback>
      </mc:AlternateContent>
    </w:r>
    <w:r w:rsidRPr="00B504AD">
      <w:rPr>
        <w:rFonts w:ascii="BureauGrot Medium" w:hAnsi="BureauGrot Medium"/>
        <w:color w:val="808080" w:themeColor="background1" w:themeShade="80"/>
        <w:sz w:val="16"/>
        <w:szCs w:val="16"/>
      </w:rPr>
      <w:t>Royal Court Theatre</w:t>
    </w:r>
  </w:p>
  <w:p w14:paraId="149B4E09" w14:textId="77777777" w:rsidR="00040B82" w:rsidRPr="00B504AD" w:rsidRDefault="00040B82" w:rsidP="00040B82">
    <w:pPr>
      <w:spacing w:after="0"/>
      <w:jc w:val="right"/>
      <w:rPr>
        <w:rFonts w:ascii="BureauGrot Light" w:hAnsi="BureauGrot Light"/>
        <w:color w:val="808080" w:themeColor="background1" w:themeShade="80"/>
        <w:sz w:val="16"/>
        <w:szCs w:val="16"/>
      </w:rPr>
    </w:pPr>
    <w:r>
      <w:rPr>
        <w:rFonts w:ascii="BureauGrot Light" w:hAnsi="BureauGrot Light"/>
        <w:color w:val="808080" w:themeColor="background1" w:themeShade="80"/>
        <w:sz w:val="16"/>
        <w:szCs w:val="16"/>
      </w:rPr>
      <w:t>Sloane Square, London, SW1W 8</w:t>
    </w:r>
    <w:r w:rsidRPr="00B504AD">
      <w:rPr>
        <w:rFonts w:ascii="BureauGrot Light" w:hAnsi="BureauGrot Light"/>
        <w:color w:val="808080" w:themeColor="background1" w:themeShade="80"/>
        <w:sz w:val="16"/>
        <w:szCs w:val="16"/>
      </w:rPr>
      <w:t>AS</w:t>
    </w:r>
  </w:p>
  <w:p w14:paraId="250D7E2C" w14:textId="77777777" w:rsidR="00040B82" w:rsidRPr="00B504AD" w:rsidRDefault="00040B82" w:rsidP="00040B82">
    <w:pPr>
      <w:spacing w:after="0"/>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Admin 020 7565 5050</w:t>
    </w:r>
  </w:p>
  <w:p w14:paraId="11AE1BBA" w14:textId="77777777" w:rsidR="00040B82" w:rsidRDefault="00040B82" w:rsidP="00040B82">
    <w:pPr>
      <w:spacing w:after="0"/>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royalcourttheatre.com</w:t>
    </w:r>
  </w:p>
  <w:p w14:paraId="5F6A7BD2" w14:textId="77777777" w:rsidR="00040B82" w:rsidRPr="001070BD" w:rsidRDefault="00040B82" w:rsidP="00040B82">
    <w:pPr>
      <w:spacing w:after="0"/>
      <w:jc w:val="right"/>
      <w:rPr>
        <w:rFonts w:ascii="BureauGrot Light" w:hAnsi="BureauGrot Light"/>
        <w:color w:val="808080" w:themeColor="background1" w:themeShade="80"/>
        <w:sz w:val="16"/>
        <w:szCs w:val="16"/>
        <w:lang w:val="fr-FR"/>
      </w:rPr>
    </w:pPr>
    <w:r w:rsidRPr="001070BD">
      <w:rPr>
        <w:rFonts w:ascii="BureauGrot Light" w:hAnsi="BureauGrot Light"/>
        <w:color w:val="808080" w:themeColor="background1" w:themeShade="80"/>
        <w:sz w:val="16"/>
        <w:szCs w:val="16"/>
        <w:lang w:val="fr-FR"/>
      </w:rPr>
      <w:t>info@royalcourttheatre.com</w:t>
    </w:r>
    <w:r w:rsidRPr="001070BD">
      <w:rPr>
        <w:rFonts w:ascii="BureauGrot Light" w:hAnsi="BureauGrot Light"/>
        <w:color w:val="808080" w:themeColor="background1" w:themeShade="80"/>
        <w:sz w:val="12"/>
        <w:szCs w:val="12"/>
        <w:lang w:val="fr-FR"/>
      </w:rPr>
      <w:t xml:space="preserve"> </w:t>
    </w:r>
  </w:p>
  <w:p w14:paraId="131D0B8C" w14:textId="77777777" w:rsidR="00040B82" w:rsidRPr="001070BD" w:rsidRDefault="00040B82" w:rsidP="00040B82">
    <w:pPr>
      <w:tabs>
        <w:tab w:val="left" w:pos="1425"/>
      </w:tabs>
      <w:spacing w:after="0"/>
      <w:rPr>
        <w:rFonts w:ascii="BureauGrot Light" w:hAnsi="BureauGrot Light"/>
        <w:color w:val="808080" w:themeColor="background1" w:themeShade="80"/>
        <w:sz w:val="12"/>
        <w:szCs w:val="12"/>
        <w:lang w:val="fr-FR"/>
      </w:rPr>
    </w:pP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p>
  <w:p w14:paraId="5C50AEAF" w14:textId="77777777" w:rsidR="00040B82" w:rsidRPr="00B504AD" w:rsidRDefault="00040B82" w:rsidP="00040B82">
    <w:pPr>
      <w:spacing w:after="0"/>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Jerwood Theatres at the Royal Court</w:t>
    </w:r>
    <w:r>
      <w:rPr>
        <w:rFonts w:ascii="BureauGrot Light" w:hAnsi="BureauGrot Light"/>
        <w:color w:val="808080" w:themeColor="background1" w:themeShade="80"/>
        <w:sz w:val="12"/>
        <w:szCs w:val="12"/>
      </w:rPr>
      <w:t xml:space="preserve"> Theatre</w:t>
    </w:r>
  </w:p>
  <w:p w14:paraId="1E4A4B97" w14:textId="77777777" w:rsidR="00040B82" w:rsidRPr="00B504AD" w:rsidRDefault="00040B82" w:rsidP="00040B82">
    <w:pPr>
      <w:spacing w:after="0"/>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English Stage Company Lim</w:t>
    </w:r>
    <w:r>
      <w:rPr>
        <w:rFonts w:ascii="BureauGrot Light" w:hAnsi="BureauGrot Light"/>
        <w:color w:val="808080" w:themeColor="background1" w:themeShade="80"/>
        <w:sz w:val="12"/>
        <w:szCs w:val="12"/>
      </w:rPr>
      <w:t>ited at the Royal Court Theatre</w:t>
    </w:r>
  </w:p>
  <w:p w14:paraId="2342956E" w14:textId="77777777" w:rsidR="00040B82" w:rsidRDefault="00040B82" w:rsidP="00040B82">
    <w:pPr>
      <w:spacing w:after="0"/>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Registered in Englan</w:t>
    </w:r>
    <w:r>
      <w:rPr>
        <w:rFonts w:ascii="BureauGrot Light" w:hAnsi="BureauGrot Light"/>
        <w:color w:val="808080" w:themeColor="background1" w:themeShade="80"/>
        <w:sz w:val="12"/>
        <w:szCs w:val="12"/>
      </w:rPr>
      <w:t>d &amp; Wales company number 539332</w:t>
    </w:r>
  </w:p>
  <w:p w14:paraId="4C6B71EE" w14:textId="77777777" w:rsidR="00040B82" w:rsidRDefault="00040B82" w:rsidP="00040B82">
    <w:pPr>
      <w:pStyle w:val="Header"/>
      <w:jc w:val="right"/>
    </w:pPr>
    <w:r w:rsidRPr="00B504AD">
      <w:rPr>
        <w:rFonts w:ascii="BureauGrot Light" w:hAnsi="BureauGrot Light"/>
        <w:color w:val="808080" w:themeColor="background1" w:themeShade="80"/>
        <w:sz w:val="12"/>
        <w:szCs w:val="12"/>
      </w:rPr>
      <w:t>R</w:t>
    </w:r>
    <w:r>
      <w:rPr>
        <w:rFonts w:ascii="BureauGrot Light" w:hAnsi="BureauGrot Light"/>
        <w:color w:val="808080" w:themeColor="background1" w:themeShade="80"/>
        <w:sz w:val="12"/>
        <w:szCs w:val="12"/>
      </w:rPr>
      <w:t xml:space="preserve">egistered charity number 231242   VAT number </w:t>
    </w:r>
    <w:r w:rsidRPr="004F3803">
      <w:rPr>
        <w:rFonts w:ascii="BureauGrot Light" w:hAnsi="BureauGrot Light"/>
        <w:color w:val="808080" w:themeColor="background1" w:themeShade="80"/>
        <w:sz w:val="12"/>
        <w:szCs w:val="12"/>
      </w:rPr>
      <w:t>238 9311 47</w:t>
    </w:r>
  </w:p>
  <w:p w14:paraId="50FE908D" w14:textId="77777777" w:rsidR="00040B82" w:rsidRDefault="00040B82" w:rsidP="00040B82">
    <w:pPr>
      <w:pStyle w:val="Header"/>
    </w:pPr>
  </w:p>
  <w:p w14:paraId="50FC49F0" w14:textId="77777777" w:rsidR="00040B82" w:rsidRDefault="00040B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74E"/>
    <w:multiLevelType w:val="hybridMultilevel"/>
    <w:tmpl w:val="8EDC38EE"/>
    <w:numStyleLink w:val="ImportedStyle4"/>
  </w:abstractNum>
  <w:abstractNum w:abstractNumId="1" w15:restartNumberingAfterBreak="0">
    <w:nsid w:val="024825E5"/>
    <w:multiLevelType w:val="hybridMultilevel"/>
    <w:tmpl w:val="EABAA766"/>
    <w:styleLink w:val="ImportedStyle9"/>
    <w:lvl w:ilvl="0" w:tplc="8FAE7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B20A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386E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3657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8EDC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8AFC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F6A3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C409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635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10289D"/>
    <w:multiLevelType w:val="hybridMultilevel"/>
    <w:tmpl w:val="4B2EAC28"/>
    <w:numStyleLink w:val="ImportedStyle3"/>
  </w:abstractNum>
  <w:abstractNum w:abstractNumId="3" w15:restartNumberingAfterBreak="0">
    <w:nsid w:val="057A3C38"/>
    <w:multiLevelType w:val="hybridMultilevel"/>
    <w:tmpl w:val="27A078D0"/>
    <w:numStyleLink w:val="ImportedStyle5"/>
  </w:abstractNum>
  <w:abstractNum w:abstractNumId="4" w15:restartNumberingAfterBreak="0">
    <w:nsid w:val="06493E1D"/>
    <w:multiLevelType w:val="hybridMultilevel"/>
    <w:tmpl w:val="37505736"/>
    <w:numStyleLink w:val="ImportedStyle6"/>
  </w:abstractNum>
  <w:abstractNum w:abstractNumId="5" w15:restartNumberingAfterBreak="0">
    <w:nsid w:val="065C1DD6"/>
    <w:multiLevelType w:val="hybridMultilevel"/>
    <w:tmpl w:val="8EDC38EE"/>
    <w:styleLink w:val="ImportedStyle4"/>
    <w:lvl w:ilvl="0" w:tplc="7ADA6934">
      <w:start w:val="1"/>
      <w:numFmt w:val="bullet"/>
      <w:lvlText w:val="·"/>
      <w:lvlJc w:val="left"/>
      <w:pPr>
        <w:tabs>
          <w:tab w:val="right" w:pos="904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A85C16">
      <w:start w:val="1"/>
      <w:numFmt w:val="bullet"/>
      <w:lvlText w:val="o"/>
      <w:lvlJc w:val="left"/>
      <w:pPr>
        <w:tabs>
          <w:tab w:val="right" w:pos="904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E64DC">
      <w:start w:val="1"/>
      <w:numFmt w:val="bullet"/>
      <w:lvlText w:val="▪"/>
      <w:lvlJc w:val="left"/>
      <w:pPr>
        <w:tabs>
          <w:tab w:val="right" w:pos="904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948B16">
      <w:start w:val="1"/>
      <w:numFmt w:val="bullet"/>
      <w:lvlText w:val="·"/>
      <w:lvlJc w:val="left"/>
      <w:pPr>
        <w:tabs>
          <w:tab w:val="right" w:pos="904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40EACA">
      <w:start w:val="1"/>
      <w:numFmt w:val="bullet"/>
      <w:lvlText w:val="o"/>
      <w:lvlJc w:val="left"/>
      <w:pPr>
        <w:tabs>
          <w:tab w:val="right" w:pos="904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22D804">
      <w:start w:val="1"/>
      <w:numFmt w:val="bullet"/>
      <w:lvlText w:val="▪"/>
      <w:lvlJc w:val="left"/>
      <w:pPr>
        <w:tabs>
          <w:tab w:val="right" w:pos="904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1E2474">
      <w:start w:val="1"/>
      <w:numFmt w:val="bullet"/>
      <w:lvlText w:val="·"/>
      <w:lvlJc w:val="left"/>
      <w:pPr>
        <w:tabs>
          <w:tab w:val="right" w:pos="904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9AD986">
      <w:start w:val="1"/>
      <w:numFmt w:val="bullet"/>
      <w:lvlText w:val="o"/>
      <w:lvlJc w:val="left"/>
      <w:pPr>
        <w:tabs>
          <w:tab w:val="right" w:pos="904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88F9D6">
      <w:start w:val="1"/>
      <w:numFmt w:val="bullet"/>
      <w:lvlText w:val="▪"/>
      <w:lvlJc w:val="left"/>
      <w:pPr>
        <w:tabs>
          <w:tab w:val="right" w:pos="904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7B1517D"/>
    <w:multiLevelType w:val="hybridMultilevel"/>
    <w:tmpl w:val="CFA0A9E4"/>
    <w:numStyleLink w:val="ImportedStyle8"/>
  </w:abstractNum>
  <w:abstractNum w:abstractNumId="7" w15:restartNumberingAfterBreak="0">
    <w:nsid w:val="0CB7023A"/>
    <w:multiLevelType w:val="hybridMultilevel"/>
    <w:tmpl w:val="2BA83E5A"/>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011C88"/>
    <w:multiLevelType w:val="hybridMultilevel"/>
    <w:tmpl w:val="EABAA766"/>
    <w:numStyleLink w:val="ImportedStyle9"/>
  </w:abstractNum>
  <w:abstractNum w:abstractNumId="9" w15:restartNumberingAfterBreak="0">
    <w:nsid w:val="0E101BF4"/>
    <w:multiLevelType w:val="hybridMultilevel"/>
    <w:tmpl w:val="27A078D0"/>
    <w:styleLink w:val="ImportedStyle5"/>
    <w:lvl w:ilvl="0" w:tplc="4BDA70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5AAD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F6CD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D2E9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8C73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340A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FC95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744B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CC98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E5210F7"/>
    <w:multiLevelType w:val="hybridMultilevel"/>
    <w:tmpl w:val="0DF00BA8"/>
    <w:styleLink w:val="ImportedStyle7"/>
    <w:lvl w:ilvl="0" w:tplc="B178D6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02DB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92D0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A831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6EC9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D6FD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28E1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007F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4AEA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ED124B7"/>
    <w:multiLevelType w:val="hybridMultilevel"/>
    <w:tmpl w:val="6E28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4F7D42"/>
    <w:multiLevelType w:val="hybridMultilevel"/>
    <w:tmpl w:val="4B2EAC28"/>
    <w:styleLink w:val="ImportedStyle3"/>
    <w:lvl w:ilvl="0" w:tplc="163ED1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F0E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1839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0845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FAB6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CCE0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E0E9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DEF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06F1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FC244BD"/>
    <w:multiLevelType w:val="hybridMultilevel"/>
    <w:tmpl w:val="54DCF98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C2626B"/>
    <w:multiLevelType w:val="hybridMultilevel"/>
    <w:tmpl w:val="DE609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1C27AA0"/>
    <w:multiLevelType w:val="hybridMultilevel"/>
    <w:tmpl w:val="22AA5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A36858"/>
    <w:multiLevelType w:val="multilevel"/>
    <w:tmpl w:val="A40CD5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810432E"/>
    <w:multiLevelType w:val="hybridMultilevel"/>
    <w:tmpl w:val="ED348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9870CB0"/>
    <w:multiLevelType w:val="hybridMultilevel"/>
    <w:tmpl w:val="CFA0A9E4"/>
    <w:styleLink w:val="ImportedStyle8"/>
    <w:lvl w:ilvl="0" w:tplc="0BD8CFF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F88D0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3A110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8E78E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46D5F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62119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98D61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4CEE5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DAB83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3342939"/>
    <w:multiLevelType w:val="hybridMultilevel"/>
    <w:tmpl w:val="5AE8D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695AF0"/>
    <w:multiLevelType w:val="hybridMultilevel"/>
    <w:tmpl w:val="DC7AC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D6253A"/>
    <w:multiLevelType w:val="hybridMultilevel"/>
    <w:tmpl w:val="E7B4863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79020C"/>
    <w:multiLevelType w:val="hybridMultilevel"/>
    <w:tmpl w:val="77A2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D25517"/>
    <w:multiLevelType w:val="hybridMultilevel"/>
    <w:tmpl w:val="AC7EF07A"/>
    <w:lvl w:ilvl="0" w:tplc="84507526">
      <w:start w:val="4"/>
      <w:numFmt w:val="bullet"/>
      <w:lvlText w:val="-"/>
      <w:lvlJc w:val="left"/>
      <w:pPr>
        <w:ind w:left="720" w:hanging="360"/>
      </w:pPr>
      <w:rPr>
        <w:rFonts w:ascii="Calibri" w:eastAsia="Gill Sans 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47195E"/>
    <w:multiLevelType w:val="hybridMultilevel"/>
    <w:tmpl w:val="A20A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F53A04"/>
    <w:multiLevelType w:val="hybridMultilevel"/>
    <w:tmpl w:val="F9D0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980635"/>
    <w:multiLevelType w:val="hybridMultilevel"/>
    <w:tmpl w:val="862851AE"/>
    <w:styleLink w:val="ImportedStyle1"/>
    <w:lvl w:ilvl="0" w:tplc="0EDE96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02D6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DA0F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1617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6C2F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3E8D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6E8E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08FA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E2F4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AFA41C3"/>
    <w:multiLevelType w:val="hybridMultilevel"/>
    <w:tmpl w:val="CC70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F22BC"/>
    <w:multiLevelType w:val="hybridMultilevel"/>
    <w:tmpl w:val="A1502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9D2D97"/>
    <w:multiLevelType w:val="hybridMultilevel"/>
    <w:tmpl w:val="6B38DE6A"/>
    <w:styleLink w:val="ImportedStyle2"/>
    <w:lvl w:ilvl="0" w:tplc="23024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AC89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DC2A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DE83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7CAA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D40C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26D2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20E5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D405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B203D74"/>
    <w:multiLevelType w:val="hybridMultilevel"/>
    <w:tmpl w:val="6B38DE6A"/>
    <w:numStyleLink w:val="ImportedStyle2"/>
  </w:abstractNum>
  <w:abstractNum w:abstractNumId="31" w15:restartNumberingAfterBreak="0">
    <w:nsid w:val="50D71E85"/>
    <w:multiLevelType w:val="hybridMultilevel"/>
    <w:tmpl w:val="B5AC240C"/>
    <w:lvl w:ilvl="0" w:tplc="C3869DA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2835E7"/>
    <w:multiLevelType w:val="hybridMultilevel"/>
    <w:tmpl w:val="37505736"/>
    <w:styleLink w:val="ImportedStyle6"/>
    <w:lvl w:ilvl="0" w:tplc="4ED0EC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D416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62D6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8C32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5E91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7EB7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D6BD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3638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3CBE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FE92C6B"/>
    <w:multiLevelType w:val="hybridMultilevel"/>
    <w:tmpl w:val="BBC04A8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0C01D7"/>
    <w:multiLevelType w:val="hybridMultilevel"/>
    <w:tmpl w:val="0DF00BA8"/>
    <w:numStyleLink w:val="ImportedStyle7"/>
  </w:abstractNum>
  <w:abstractNum w:abstractNumId="35" w15:restartNumberingAfterBreak="0">
    <w:nsid w:val="614C7763"/>
    <w:multiLevelType w:val="hybridMultilevel"/>
    <w:tmpl w:val="25580B22"/>
    <w:lvl w:ilvl="0" w:tplc="7332BCEE">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4F4A94"/>
    <w:multiLevelType w:val="hybridMultilevel"/>
    <w:tmpl w:val="1CB0CD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2949FF"/>
    <w:multiLevelType w:val="hybridMultilevel"/>
    <w:tmpl w:val="FF42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2F432E"/>
    <w:multiLevelType w:val="hybridMultilevel"/>
    <w:tmpl w:val="1D04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217AF9"/>
    <w:multiLevelType w:val="hybridMultilevel"/>
    <w:tmpl w:val="FF96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375267"/>
    <w:multiLevelType w:val="hybridMultilevel"/>
    <w:tmpl w:val="7BBC4B70"/>
    <w:lvl w:ilvl="0" w:tplc="4B1CBF1E">
      <w:start w:val="5"/>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1" w15:restartNumberingAfterBreak="0">
    <w:nsid w:val="70ED16B4"/>
    <w:multiLevelType w:val="hybridMultilevel"/>
    <w:tmpl w:val="27A078D0"/>
    <w:numStyleLink w:val="ImportedStyle5"/>
  </w:abstractNum>
  <w:abstractNum w:abstractNumId="42" w15:restartNumberingAfterBreak="0">
    <w:nsid w:val="715C3350"/>
    <w:multiLevelType w:val="hybridMultilevel"/>
    <w:tmpl w:val="862851AE"/>
    <w:numStyleLink w:val="ImportedStyle1"/>
  </w:abstractNum>
  <w:abstractNum w:abstractNumId="43" w15:restartNumberingAfterBreak="0">
    <w:nsid w:val="746B6DFF"/>
    <w:multiLevelType w:val="hybridMultilevel"/>
    <w:tmpl w:val="5B9E53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024020"/>
    <w:multiLevelType w:val="hybridMultilevel"/>
    <w:tmpl w:val="B9F8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17"/>
  </w:num>
  <w:num w:numId="4">
    <w:abstractNumId w:val="26"/>
  </w:num>
  <w:num w:numId="5">
    <w:abstractNumId w:val="42"/>
  </w:num>
  <w:num w:numId="6">
    <w:abstractNumId w:val="42"/>
    <w:lvlOverride w:ilvl="0">
      <w:lvl w:ilvl="0" w:tplc="4AE82F70">
        <w:start w:val="1"/>
        <w:numFmt w:val="bullet"/>
        <w:lvlText w:val="·"/>
        <w:lvlJc w:val="left"/>
        <w:pPr>
          <w:tabs>
            <w:tab w:val="right" w:pos="904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98E47C">
        <w:start w:val="1"/>
        <w:numFmt w:val="bullet"/>
        <w:lvlText w:val="o"/>
        <w:lvlJc w:val="left"/>
        <w:pPr>
          <w:tabs>
            <w:tab w:val="right" w:pos="904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9A4F1E">
        <w:start w:val="1"/>
        <w:numFmt w:val="bullet"/>
        <w:lvlText w:val="▪"/>
        <w:lvlJc w:val="left"/>
        <w:pPr>
          <w:tabs>
            <w:tab w:val="right" w:pos="904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7400F4">
        <w:start w:val="1"/>
        <w:numFmt w:val="bullet"/>
        <w:lvlText w:val="·"/>
        <w:lvlJc w:val="left"/>
        <w:pPr>
          <w:tabs>
            <w:tab w:val="right" w:pos="904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E412FA">
        <w:start w:val="1"/>
        <w:numFmt w:val="bullet"/>
        <w:lvlText w:val="o"/>
        <w:lvlJc w:val="left"/>
        <w:pPr>
          <w:tabs>
            <w:tab w:val="right" w:pos="904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F89DEA">
        <w:start w:val="1"/>
        <w:numFmt w:val="bullet"/>
        <w:lvlText w:val="▪"/>
        <w:lvlJc w:val="left"/>
        <w:pPr>
          <w:tabs>
            <w:tab w:val="right" w:pos="904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F8F460">
        <w:start w:val="1"/>
        <w:numFmt w:val="bullet"/>
        <w:lvlText w:val="·"/>
        <w:lvlJc w:val="left"/>
        <w:pPr>
          <w:tabs>
            <w:tab w:val="right" w:pos="904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9428BC">
        <w:start w:val="1"/>
        <w:numFmt w:val="bullet"/>
        <w:lvlText w:val="o"/>
        <w:lvlJc w:val="left"/>
        <w:pPr>
          <w:tabs>
            <w:tab w:val="right" w:pos="904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3E8D52">
        <w:start w:val="1"/>
        <w:numFmt w:val="bullet"/>
        <w:lvlText w:val="▪"/>
        <w:lvlJc w:val="left"/>
        <w:pPr>
          <w:tabs>
            <w:tab w:val="right" w:pos="904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9"/>
  </w:num>
  <w:num w:numId="8">
    <w:abstractNumId w:val="30"/>
  </w:num>
  <w:num w:numId="9">
    <w:abstractNumId w:val="12"/>
  </w:num>
  <w:num w:numId="10">
    <w:abstractNumId w:val="2"/>
  </w:num>
  <w:num w:numId="11">
    <w:abstractNumId w:val="2"/>
    <w:lvlOverride w:ilvl="0">
      <w:lvl w:ilvl="0" w:tplc="C57A8D52">
        <w:start w:val="1"/>
        <w:numFmt w:val="bullet"/>
        <w:lvlText w:val="·"/>
        <w:lvlJc w:val="left"/>
        <w:pPr>
          <w:tabs>
            <w:tab w:val="right" w:pos="904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3ABE72">
        <w:start w:val="1"/>
        <w:numFmt w:val="bullet"/>
        <w:lvlText w:val="o"/>
        <w:lvlJc w:val="left"/>
        <w:pPr>
          <w:tabs>
            <w:tab w:val="right" w:pos="904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0494DC">
        <w:start w:val="1"/>
        <w:numFmt w:val="bullet"/>
        <w:lvlText w:val="▪"/>
        <w:lvlJc w:val="left"/>
        <w:pPr>
          <w:tabs>
            <w:tab w:val="right" w:pos="904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7C0518">
        <w:start w:val="1"/>
        <w:numFmt w:val="bullet"/>
        <w:lvlText w:val="·"/>
        <w:lvlJc w:val="left"/>
        <w:pPr>
          <w:tabs>
            <w:tab w:val="right" w:pos="904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926B78">
        <w:start w:val="1"/>
        <w:numFmt w:val="bullet"/>
        <w:lvlText w:val="o"/>
        <w:lvlJc w:val="left"/>
        <w:pPr>
          <w:tabs>
            <w:tab w:val="right" w:pos="904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1CCC48">
        <w:start w:val="1"/>
        <w:numFmt w:val="bullet"/>
        <w:lvlText w:val="▪"/>
        <w:lvlJc w:val="left"/>
        <w:pPr>
          <w:tabs>
            <w:tab w:val="right" w:pos="904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0A8492">
        <w:start w:val="1"/>
        <w:numFmt w:val="bullet"/>
        <w:lvlText w:val="·"/>
        <w:lvlJc w:val="left"/>
        <w:pPr>
          <w:tabs>
            <w:tab w:val="right" w:pos="904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A41C2A">
        <w:start w:val="1"/>
        <w:numFmt w:val="bullet"/>
        <w:lvlText w:val="o"/>
        <w:lvlJc w:val="left"/>
        <w:pPr>
          <w:tabs>
            <w:tab w:val="right" w:pos="904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70B576">
        <w:start w:val="1"/>
        <w:numFmt w:val="bullet"/>
        <w:lvlText w:val="▪"/>
        <w:lvlJc w:val="left"/>
        <w:pPr>
          <w:tabs>
            <w:tab w:val="right" w:pos="904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5"/>
  </w:num>
  <w:num w:numId="13">
    <w:abstractNumId w:val="0"/>
  </w:num>
  <w:num w:numId="14">
    <w:abstractNumId w:val="9"/>
  </w:num>
  <w:num w:numId="15">
    <w:abstractNumId w:val="3"/>
  </w:num>
  <w:num w:numId="16">
    <w:abstractNumId w:val="32"/>
  </w:num>
  <w:num w:numId="17">
    <w:abstractNumId w:val="4"/>
  </w:num>
  <w:num w:numId="18">
    <w:abstractNumId w:val="10"/>
  </w:num>
  <w:num w:numId="19">
    <w:abstractNumId w:val="34"/>
  </w:num>
  <w:num w:numId="20">
    <w:abstractNumId w:val="18"/>
  </w:num>
  <w:num w:numId="21">
    <w:abstractNumId w:val="6"/>
  </w:num>
  <w:num w:numId="22">
    <w:abstractNumId w:val="1"/>
  </w:num>
  <w:num w:numId="23">
    <w:abstractNumId w:val="8"/>
  </w:num>
  <w:num w:numId="24">
    <w:abstractNumId w:val="8"/>
    <w:lvlOverride w:ilvl="0">
      <w:lvl w:ilvl="0" w:tplc="539286A4">
        <w:start w:val="1"/>
        <w:numFmt w:val="bullet"/>
        <w:lvlText w:val="·"/>
        <w:lvlJc w:val="left"/>
        <w:pPr>
          <w:tabs>
            <w:tab w:val="left" w:pos="277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6AB804">
        <w:start w:val="1"/>
        <w:numFmt w:val="bullet"/>
        <w:lvlText w:val="o"/>
        <w:lvlJc w:val="left"/>
        <w:pPr>
          <w:tabs>
            <w:tab w:val="left" w:pos="277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6C2D72">
        <w:start w:val="1"/>
        <w:numFmt w:val="bullet"/>
        <w:lvlText w:val="▪"/>
        <w:lvlJc w:val="left"/>
        <w:pPr>
          <w:tabs>
            <w:tab w:val="left" w:pos="277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D802BA">
        <w:start w:val="1"/>
        <w:numFmt w:val="bullet"/>
        <w:lvlText w:val="·"/>
        <w:lvlJc w:val="left"/>
        <w:pPr>
          <w:ind w:left="2775" w:hanging="25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8EA4F6">
        <w:start w:val="1"/>
        <w:numFmt w:val="bullet"/>
        <w:lvlText w:val="o"/>
        <w:lvlJc w:val="left"/>
        <w:pPr>
          <w:tabs>
            <w:tab w:val="left" w:pos="277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526BB0">
        <w:start w:val="1"/>
        <w:numFmt w:val="bullet"/>
        <w:lvlText w:val="▪"/>
        <w:lvlJc w:val="left"/>
        <w:pPr>
          <w:tabs>
            <w:tab w:val="left" w:pos="277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32E538">
        <w:start w:val="1"/>
        <w:numFmt w:val="bullet"/>
        <w:lvlText w:val="·"/>
        <w:lvlJc w:val="left"/>
        <w:pPr>
          <w:tabs>
            <w:tab w:val="left" w:pos="277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24EC42">
        <w:start w:val="1"/>
        <w:numFmt w:val="bullet"/>
        <w:lvlText w:val="o"/>
        <w:lvlJc w:val="left"/>
        <w:pPr>
          <w:tabs>
            <w:tab w:val="left" w:pos="277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D282222">
        <w:start w:val="1"/>
        <w:numFmt w:val="bullet"/>
        <w:lvlText w:val="▪"/>
        <w:lvlJc w:val="left"/>
        <w:pPr>
          <w:tabs>
            <w:tab w:val="left" w:pos="277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43"/>
  </w:num>
  <w:num w:numId="26">
    <w:abstractNumId w:val="13"/>
  </w:num>
  <w:num w:numId="27">
    <w:abstractNumId w:val="33"/>
  </w:num>
  <w:num w:numId="28">
    <w:abstractNumId w:val="21"/>
  </w:num>
  <w:num w:numId="29">
    <w:abstractNumId w:val="15"/>
  </w:num>
  <w:num w:numId="30">
    <w:abstractNumId w:val="24"/>
  </w:num>
  <w:num w:numId="31">
    <w:abstractNumId w:val="44"/>
  </w:num>
  <w:num w:numId="32">
    <w:abstractNumId w:val="23"/>
  </w:num>
  <w:num w:numId="33">
    <w:abstractNumId w:val="25"/>
  </w:num>
  <w:num w:numId="34">
    <w:abstractNumId w:val="22"/>
  </w:num>
  <w:num w:numId="35">
    <w:abstractNumId w:val="39"/>
  </w:num>
  <w:num w:numId="36">
    <w:abstractNumId w:val="11"/>
  </w:num>
  <w:num w:numId="37">
    <w:abstractNumId w:val="38"/>
  </w:num>
  <w:num w:numId="38">
    <w:abstractNumId w:val="35"/>
  </w:num>
  <w:num w:numId="39">
    <w:abstractNumId w:val="36"/>
  </w:num>
  <w:num w:numId="40">
    <w:abstractNumId w:val="19"/>
  </w:num>
  <w:num w:numId="41">
    <w:abstractNumId w:val="28"/>
  </w:num>
  <w:num w:numId="42">
    <w:abstractNumId w:val="20"/>
  </w:num>
  <w:num w:numId="43">
    <w:abstractNumId w:val="27"/>
  </w:num>
  <w:num w:numId="44">
    <w:abstractNumId w:val="31"/>
  </w:num>
  <w:num w:numId="45">
    <w:abstractNumId w:val="7"/>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4D"/>
    <w:rsid w:val="0002549B"/>
    <w:rsid w:val="00031349"/>
    <w:rsid w:val="00040B82"/>
    <w:rsid w:val="000519EA"/>
    <w:rsid w:val="00052DA7"/>
    <w:rsid w:val="00064A93"/>
    <w:rsid w:val="000742C6"/>
    <w:rsid w:val="000764FD"/>
    <w:rsid w:val="00081031"/>
    <w:rsid w:val="000A054A"/>
    <w:rsid w:val="000A120A"/>
    <w:rsid w:val="000A3631"/>
    <w:rsid w:val="000A77E0"/>
    <w:rsid w:val="000B1B9E"/>
    <w:rsid w:val="000B7066"/>
    <w:rsid w:val="000E13C5"/>
    <w:rsid w:val="000F18A5"/>
    <w:rsid w:val="000F7F14"/>
    <w:rsid w:val="001148C4"/>
    <w:rsid w:val="001154AB"/>
    <w:rsid w:val="0013391C"/>
    <w:rsid w:val="00146FEE"/>
    <w:rsid w:val="00147D47"/>
    <w:rsid w:val="00175BB8"/>
    <w:rsid w:val="00184BC0"/>
    <w:rsid w:val="00186F2B"/>
    <w:rsid w:val="001A0513"/>
    <w:rsid w:val="001A42B4"/>
    <w:rsid w:val="001D70F8"/>
    <w:rsid w:val="001E3EF2"/>
    <w:rsid w:val="001F3517"/>
    <w:rsid w:val="0020479B"/>
    <w:rsid w:val="00204BCF"/>
    <w:rsid w:val="0020608E"/>
    <w:rsid w:val="0021312A"/>
    <w:rsid w:val="002321C4"/>
    <w:rsid w:val="00252C04"/>
    <w:rsid w:val="00262CD2"/>
    <w:rsid w:val="002674CD"/>
    <w:rsid w:val="00291DED"/>
    <w:rsid w:val="00296429"/>
    <w:rsid w:val="002A10ED"/>
    <w:rsid w:val="002A77C4"/>
    <w:rsid w:val="002B1AF9"/>
    <w:rsid w:val="002B5F81"/>
    <w:rsid w:val="002B64F2"/>
    <w:rsid w:val="002C2FDF"/>
    <w:rsid w:val="002D0452"/>
    <w:rsid w:val="002E1CAC"/>
    <w:rsid w:val="002F42B3"/>
    <w:rsid w:val="003025C5"/>
    <w:rsid w:val="00307FC7"/>
    <w:rsid w:val="00312382"/>
    <w:rsid w:val="00312CF4"/>
    <w:rsid w:val="00340165"/>
    <w:rsid w:val="00342E43"/>
    <w:rsid w:val="00346A70"/>
    <w:rsid w:val="00350DCD"/>
    <w:rsid w:val="00351BCF"/>
    <w:rsid w:val="0036005D"/>
    <w:rsid w:val="00361D3A"/>
    <w:rsid w:val="0036236B"/>
    <w:rsid w:val="0036500E"/>
    <w:rsid w:val="00366261"/>
    <w:rsid w:val="00376A49"/>
    <w:rsid w:val="003B15C2"/>
    <w:rsid w:val="003C3CDD"/>
    <w:rsid w:val="003E1060"/>
    <w:rsid w:val="00403950"/>
    <w:rsid w:val="004155CA"/>
    <w:rsid w:val="004345AD"/>
    <w:rsid w:val="0045410F"/>
    <w:rsid w:val="00457A63"/>
    <w:rsid w:val="004C2D56"/>
    <w:rsid w:val="004C7677"/>
    <w:rsid w:val="004D4BF5"/>
    <w:rsid w:val="004D6159"/>
    <w:rsid w:val="004E1B80"/>
    <w:rsid w:val="004E3618"/>
    <w:rsid w:val="004E7130"/>
    <w:rsid w:val="005002B5"/>
    <w:rsid w:val="00503767"/>
    <w:rsid w:val="00514F71"/>
    <w:rsid w:val="00515338"/>
    <w:rsid w:val="00516A46"/>
    <w:rsid w:val="005211DD"/>
    <w:rsid w:val="00531E4D"/>
    <w:rsid w:val="00542F0F"/>
    <w:rsid w:val="005550CB"/>
    <w:rsid w:val="00556BEC"/>
    <w:rsid w:val="0056184E"/>
    <w:rsid w:val="00574210"/>
    <w:rsid w:val="005773A3"/>
    <w:rsid w:val="00585E4C"/>
    <w:rsid w:val="005908AB"/>
    <w:rsid w:val="005A06D4"/>
    <w:rsid w:val="005A3FE2"/>
    <w:rsid w:val="005C4491"/>
    <w:rsid w:val="005C634D"/>
    <w:rsid w:val="005D453B"/>
    <w:rsid w:val="005E1D79"/>
    <w:rsid w:val="005E2180"/>
    <w:rsid w:val="005F10BE"/>
    <w:rsid w:val="00601687"/>
    <w:rsid w:val="0061014B"/>
    <w:rsid w:val="00610427"/>
    <w:rsid w:val="00613988"/>
    <w:rsid w:val="00614F9B"/>
    <w:rsid w:val="0062270C"/>
    <w:rsid w:val="00630582"/>
    <w:rsid w:val="006329ED"/>
    <w:rsid w:val="006372B6"/>
    <w:rsid w:val="00644EE8"/>
    <w:rsid w:val="00646344"/>
    <w:rsid w:val="00664CD3"/>
    <w:rsid w:val="00687365"/>
    <w:rsid w:val="00687BF5"/>
    <w:rsid w:val="006A0A87"/>
    <w:rsid w:val="006A230F"/>
    <w:rsid w:val="006A3A56"/>
    <w:rsid w:val="006A678A"/>
    <w:rsid w:val="006B74DE"/>
    <w:rsid w:val="006C4DB0"/>
    <w:rsid w:val="006C560E"/>
    <w:rsid w:val="006C6EFD"/>
    <w:rsid w:val="006D05C0"/>
    <w:rsid w:val="006D20F0"/>
    <w:rsid w:val="006D6403"/>
    <w:rsid w:val="006D64CE"/>
    <w:rsid w:val="006F492C"/>
    <w:rsid w:val="00710D59"/>
    <w:rsid w:val="007111B9"/>
    <w:rsid w:val="00712108"/>
    <w:rsid w:val="007411F3"/>
    <w:rsid w:val="00742C34"/>
    <w:rsid w:val="00743DF4"/>
    <w:rsid w:val="00774FFD"/>
    <w:rsid w:val="007B212A"/>
    <w:rsid w:val="007D3B37"/>
    <w:rsid w:val="007F37DE"/>
    <w:rsid w:val="007F5570"/>
    <w:rsid w:val="0080017A"/>
    <w:rsid w:val="008047D7"/>
    <w:rsid w:val="008053A7"/>
    <w:rsid w:val="00827498"/>
    <w:rsid w:val="008409C5"/>
    <w:rsid w:val="00842AE1"/>
    <w:rsid w:val="00846F59"/>
    <w:rsid w:val="00851A76"/>
    <w:rsid w:val="00867570"/>
    <w:rsid w:val="00873863"/>
    <w:rsid w:val="008752F7"/>
    <w:rsid w:val="00896273"/>
    <w:rsid w:val="00896ED3"/>
    <w:rsid w:val="008A43D5"/>
    <w:rsid w:val="008A5989"/>
    <w:rsid w:val="008B3B20"/>
    <w:rsid w:val="008B75C1"/>
    <w:rsid w:val="008C7210"/>
    <w:rsid w:val="008D04AA"/>
    <w:rsid w:val="008E2F15"/>
    <w:rsid w:val="008E5245"/>
    <w:rsid w:val="008F40EB"/>
    <w:rsid w:val="00905FC0"/>
    <w:rsid w:val="0091202B"/>
    <w:rsid w:val="00925467"/>
    <w:rsid w:val="009429F0"/>
    <w:rsid w:val="009512BC"/>
    <w:rsid w:val="009513B9"/>
    <w:rsid w:val="00960746"/>
    <w:rsid w:val="00965450"/>
    <w:rsid w:val="0098294D"/>
    <w:rsid w:val="009852DC"/>
    <w:rsid w:val="009924FB"/>
    <w:rsid w:val="0099270F"/>
    <w:rsid w:val="00992A95"/>
    <w:rsid w:val="009943D3"/>
    <w:rsid w:val="009B24AA"/>
    <w:rsid w:val="009B3C2E"/>
    <w:rsid w:val="009C3AAA"/>
    <w:rsid w:val="009E68FC"/>
    <w:rsid w:val="009F4D00"/>
    <w:rsid w:val="00A03564"/>
    <w:rsid w:val="00A037F8"/>
    <w:rsid w:val="00A3150C"/>
    <w:rsid w:val="00A32DE1"/>
    <w:rsid w:val="00A42714"/>
    <w:rsid w:val="00A4664C"/>
    <w:rsid w:val="00A572F6"/>
    <w:rsid w:val="00A73328"/>
    <w:rsid w:val="00A905DE"/>
    <w:rsid w:val="00AA54AB"/>
    <w:rsid w:val="00AF5767"/>
    <w:rsid w:val="00B12840"/>
    <w:rsid w:val="00B317AE"/>
    <w:rsid w:val="00B36838"/>
    <w:rsid w:val="00B37637"/>
    <w:rsid w:val="00B51752"/>
    <w:rsid w:val="00B52D71"/>
    <w:rsid w:val="00B53CEA"/>
    <w:rsid w:val="00B71334"/>
    <w:rsid w:val="00B74907"/>
    <w:rsid w:val="00B77C54"/>
    <w:rsid w:val="00B950B2"/>
    <w:rsid w:val="00B96841"/>
    <w:rsid w:val="00BB0F9F"/>
    <w:rsid w:val="00BC3F2C"/>
    <w:rsid w:val="00BD3839"/>
    <w:rsid w:val="00BE3302"/>
    <w:rsid w:val="00BE349B"/>
    <w:rsid w:val="00C1031A"/>
    <w:rsid w:val="00C1100C"/>
    <w:rsid w:val="00C11B05"/>
    <w:rsid w:val="00C144E1"/>
    <w:rsid w:val="00C2211B"/>
    <w:rsid w:val="00C33023"/>
    <w:rsid w:val="00C36E74"/>
    <w:rsid w:val="00C44A19"/>
    <w:rsid w:val="00C474EA"/>
    <w:rsid w:val="00C61DF1"/>
    <w:rsid w:val="00C72A05"/>
    <w:rsid w:val="00C96E71"/>
    <w:rsid w:val="00CA4C2E"/>
    <w:rsid w:val="00CA74EA"/>
    <w:rsid w:val="00CA7FF3"/>
    <w:rsid w:val="00D17D70"/>
    <w:rsid w:val="00D46653"/>
    <w:rsid w:val="00D65001"/>
    <w:rsid w:val="00D74CA7"/>
    <w:rsid w:val="00D86D55"/>
    <w:rsid w:val="00D87669"/>
    <w:rsid w:val="00D96A0F"/>
    <w:rsid w:val="00DA1E2B"/>
    <w:rsid w:val="00DA2188"/>
    <w:rsid w:val="00DA5099"/>
    <w:rsid w:val="00DB3F5E"/>
    <w:rsid w:val="00DB7BD6"/>
    <w:rsid w:val="00DC2791"/>
    <w:rsid w:val="00DD010A"/>
    <w:rsid w:val="00DD3FB0"/>
    <w:rsid w:val="00DD5867"/>
    <w:rsid w:val="00DE1A90"/>
    <w:rsid w:val="00DE3286"/>
    <w:rsid w:val="00E04268"/>
    <w:rsid w:val="00E132AD"/>
    <w:rsid w:val="00E15229"/>
    <w:rsid w:val="00E17258"/>
    <w:rsid w:val="00E175E7"/>
    <w:rsid w:val="00E42651"/>
    <w:rsid w:val="00E461FE"/>
    <w:rsid w:val="00E61384"/>
    <w:rsid w:val="00E63AE5"/>
    <w:rsid w:val="00E86BBF"/>
    <w:rsid w:val="00E96BC3"/>
    <w:rsid w:val="00E96F59"/>
    <w:rsid w:val="00EC27B2"/>
    <w:rsid w:val="00ED082A"/>
    <w:rsid w:val="00EE5E77"/>
    <w:rsid w:val="00EF734E"/>
    <w:rsid w:val="00F063A1"/>
    <w:rsid w:val="00F22398"/>
    <w:rsid w:val="00F23ADA"/>
    <w:rsid w:val="00F308E0"/>
    <w:rsid w:val="00F475C0"/>
    <w:rsid w:val="00F622A2"/>
    <w:rsid w:val="00F7384C"/>
    <w:rsid w:val="00FA5FC0"/>
    <w:rsid w:val="00FB5BDE"/>
    <w:rsid w:val="00FD4D87"/>
    <w:rsid w:val="00FD713C"/>
    <w:rsid w:val="00FE0FB3"/>
    <w:rsid w:val="00FF41D5"/>
    <w:rsid w:val="00FF4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3CA9"/>
  <w15:chartTrackingRefBased/>
  <w15:docId w15:val="{CE757D8C-3EB5-4C3E-9333-2F64D9A4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94D"/>
    <w:rPr>
      <w:color w:val="0563C1" w:themeColor="hyperlink"/>
      <w:u w:val="single"/>
    </w:rPr>
  </w:style>
  <w:style w:type="paragraph" w:styleId="ListParagraph">
    <w:name w:val="List Paragraph"/>
    <w:basedOn w:val="Normal"/>
    <w:qFormat/>
    <w:rsid w:val="0061014B"/>
    <w:pPr>
      <w:ind w:left="720"/>
      <w:contextualSpacing/>
    </w:pPr>
  </w:style>
  <w:style w:type="paragraph" w:customStyle="1" w:styleId="Body">
    <w:name w:val="Body"/>
    <w:rsid w:val="00146FEE"/>
    <w:pPr>
      <w:pBdr>
        <w:top w:val="nil"/>
        <w:left w:val="nil"/>
        <w:bottom w:val="nil"/>
        <w:right w:val="nil"/>
        <w:between w:val="nil"/>
        <w:bar w:val="nil"/>
      </w:pBdr>
      <w:spacing w:after="0" w:line="240" w:lineRule="auto"/>
    </w:pPr>
    <w:rPr>
      <w:rFonts w:ascii="Gill Sans MT" w:eastAsia="Gill Sans MT" w:hAnsi="Gill Sans MT" w:cs="Gill Sans MT"/>
      <w:color w:val="000000"/>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4E7130"/>
    <w:pPr>
      <w:numPr>
        <w:numId w:val="4"/>
      </w:numPr>
    </w:pPr>
  </w:style>
  <w:style w:type="numbering" w:customStyle="1" w:styleId="ImportedStyle2">
    <w:name w:val="Imported Style 2"/>
    <w:rsid w:val="004E7130"/>
    <w:pPr>
      <w:numPr>
        <w:numId w:val="7"/>
      </w:numPr>
    </w:pPr>
  </w:style>
  <w:style w:type="numbering" w:customStyle="1" w:styleId="ImportedStyle3">
    <w:name w:val="Imported Style 3"/>
    <w:rsid w:val="004E7130"/>
    <w:pPr>
      <w:numPr>
        <w:numId w:val="9"/>
      </w:numPr>
    </w:pPr>
  </w:style>
  <w:style w:type="numbering" w:customStyle="1" w:styleId="ImportedStyle4">
    <w:name w:val="Imported Style 4"/>
    <w:rsid w:val="004E7130"/>
    <w:pPr>
      <w:numPr>
        <w:numId w:val="12"/>
      </w:numPr>
    </w:pPr>
  </w:style>
  <w:style w:type="numbering" w:customStyle="1" w:styleId="ImportedStyle5">
    <w:name w:val="Imported Style 5"/>
    <w:rsid w:val="004E7130"/>
    <w:pPr>
      <w:numPr>
        <w:numId w:val="14"/>
      </w:numPr>
    </w:pPr>
  </w:style>
  <w:style w:type="numbering" w:customStyle="1" w:styleId="ImportedStyle6">
    <w:name w:val="Imported Style 6"/>
    <w:rsid w:val="004E7130"/>
    <w:pPr>
      <w:numPr>
        <w:numId w:val="16"/>
      </w:numPr>
    </w:pPr>
  </w:style>
  <w:style w:type="numbering" w:customStyle="1" w:styleId="ImportedStyle7">
    <w:name w:val="Imported Style 7"/>
    <w:rsid w:val="004E7130"/>
    <w:pPr>
      <w:numPr>
        <w:numId w:val="18"/>
      </w:numPr>
    </w:pPr>
  </w:style>
  <w:style w:type="numbering" w:customStyle="1" w:styleId="ImportedStyle8">
    <w:name w:val="Imported Style 8"/>
    <w:rsid w:val="004E7130"/>
    <w:pPr>
      <w:numPr>
        <w:numId w:val="20"/>
      </w:numPr>
    </w:pPr>
  </w:style>
  <w:style w:type="numbering" w:customStyle="1" w:styleId="ImportedStyle9">
    <w:name w:val="Imported Style 9"/>
    <w:rsid w:val="004E7130"/>
    <w:pPr>
      <w:numPr>
        <w:numId w:val="22"/>
      </w:numPr>
    </w:pPr>
  </w:style>
  <w:style w:type="paragraph" w:styleId="Header">
    <w:name w:val="header"/>
    <w:basedOn w:val="Normal"/>
    <w:link w:val="HeaderChar"/>
    <w:uiPriority w:val="99"/>
    <w:unhideWhenUsed/>
    <w:rsid w:val="00040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B82"/>
  </w:style>
  <w:style w:type="paragraph" w:styleId="Footer">
    <w:name w:val="footer"/>
    <w:basedOn w:val="Normal"/>
    <w:link w:val="FooterChar"/>
    <w:uiPriority w:val="99"/>
    <w:unhideWhenUsed/>
    <w:rsid w:val="00040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B82"/>
  </w:style>
  <w:style w:type="character" w:styleId="CommentReference">
    <w:name w:val="annotation reference"/>
    <w:basedOn w:val="DefaultParagraphFont"/>
    <w:uiPriority w:val="99"/>
    <w:semiHidden/>
    <w:unhideWhenUsed/>
    <w:rsid w:val="00186F2B"/>
    <w:rPr>
      <w:sz w:val="16"/>
      <w:szCs w:val="16"/>
    </w:rPr>
  </w:style>
  <w:style w:type="paragraph" w:styleId="CommentText">
    <w:name w:val="annotation text"/>
    <w:basedOn w:val="Normal"/>
    <w:link w:val="CommentTextChar"/>
    <w:uiPriority w:val="99"/>
    <w:unhideWhenUsed/>
    <w:rsid w:val="00186F2B"/>
    <w:pPr>
      <w:spacing w:line="240" w:lineRule="auto"/>
    </w:pPr>
    <w:rPr>
      <w:sz w:val="20"/>
      <w:szCs w:val="20"/>
    </w:rPr>
  </w:style>
  <w:style w:type="character" w:customStyle="1" w:styleId="CommentTextChar">
    <w:name w:val="Comment Text Char"/>
    <w:basedOn w:val="DefaultParagraphFont"/>
    <w:link w:val="CommentText"/>
    <w:uiPriority w:val="99"/>
    <w:rsid w:val="00186F2B"/>
    <w:rPr>
      <w:sz w:val="20"/>
      <w:szCs w:val="20"/>
    </w:rPr>
  </w:style>
  <w:style w:type="paragraph" w:styleId="CommentSubject">
    <w:name w:val="annotation subject"/>
    <w:basedOn w:val="CommentText"/>
    <w:next w:val="CommentText"/>
    <w:link w:val="CommentSubjectChar"/>
    <w:uiPriority w:val="99"/>
    <w:semiHidden/>
    <w:unhideWhenUsed/>
    <w:rsid w:val="00186F2B"/>
    <w:rPr>
      <w:b/>
      <w:bCs/>
    </w:rPr>
  </w:style>
  <w:style w:type="character" w:customStyle="1" w:styleId="CommentSubjectChar">
    <w:name w:val="Comment Subject Char"/>
    <w:basedOn w:val="CommentTextChar"/>
    <w:link w:val="CommentSubject"/>
    <w:uiPriority w:val="99"/>
    <w:semiHidden/>
    <w:rsid w:val="00186F2B"/>
    <w:rPr>
      <w:b/>
      <w:bCs/>
      <w:sz w:val="20"/>
      <w:szCs w:val="20"/>
    </w:rPr>
  </w:style>
  <w:style w:type="paragraph" w:styleId="Title">
    <w:name w:val="Title"/>
    <w:basedOn w:val="Normal"/>
    <w:link w:val="TitleChar"/>
    <w:qFormat/>
    <w:rsid w:val="0036500E"/>
    <w:pPr>
      <w:spacing w:after="0" w:line="240" w:lineRule="auto"/>
      <w:jc w:val="center"/>
    </w:pPr>
    <w:rPr>
      <w:rFonts w:ascii="Gill Sans MT" w:eastAsia="Times New Roman" w:hAnsi="Gill Sans MT" w:cs="Times New Roman"/>
      <w:b/>
      <w:bCs/>
      <w:szCs w:val="20"/>
    </w:rPr>
  </w:style>
  <w:style w:type="character" w:customStyle="1" w:styleId="TitleChar">
    <w:name w:val="Title Char"/>
    <w:basedOn w:val="DefaultParagraphFont"/>
    <w:link w:val="Title"/>
    <w:rsid w:val="0036500E"/>
    <w:rPr>
      <w:rFonts w:ascii="Gill Sans MT" w:eastAsia="Times New Roman" w:hAnsi="Gill Sans MT" w:cs="Times New Roman"/>
      <w:b/>
      <w:bCs/>
      <w:szCs w:val="20"/>
    </w:rPr>
  </w:style>
  <w:style w:type="paragraph" w:styleId="NormalWeb">
    <w:name w:val="Normal (Web)"/>
    <w:basedOn w:val="Normal"/>
    <w:uiPriority w:val="99"/>
    <w:unhideWhenUsed/>
    <w:rsid w:val="0036500E"/>
    <w:pPr>
      <w:spacing w:before="100" w:beforeAutospacing="1" w:after="100" w:afterAutospacing="1"/>
    </w:pPr>
    <w:rPr>
      <w:rFonts w:ascii="Times New Roman" w:eastAsia="Times New Roman" w:hAnsi="Times New Roman"/>
      <w:sz w:val="24"/>
      <w:szCs w:val="24"/>
      <w:lang w:eastAsia="en-GB"/>
    </w:rPr>
  </w:style>
  <w:style w:type="paragraph" w:styleId="Revision">
    <w:name w:val="Revision"/>
    <w:hidden/>
    <w:uiPriority w:val="99"/>
    <w:semiHidden/>
    <w:rsid w:val="002321C4"/>
    <w:pPr>
      <w:spacing w:after="0" w:line="240" w:lineRule="auto"/>
    </w:pPr>
  </w:style>
  <w:style w:type="paragraph" w:styleId="BalloonText">
    <w:name w:val="Balloon Text"/>
    <w:basedOn w:val="Normal"/>
    <w:link w:val="BalloonTextChar"/>
    <w:uiPriority w:val="99"/>
    <w:semiHidden/>
    <w:unhideWhenUsed/>
    <w:rsid w:val="00051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3095">
      <w:bodyDiv w:val="1"/>
      <w:marLeft w:val="0"/>
      <w:marRight w:val="0"/>
      <w:marTop w:val="0"/>
      <w:marBottom w:val="0"/>
      <w:divBdr>
        <w:top w:val="none" w:sz="0" w:space="0" w:color="auto"/>
        <w:left w:val="none" w:sz="0" w:space="0" w:color="auto"/>
        <w:bottom w:val="none" w:sz="0" w:space="0" w:color="auto"/>
        <w:right w:val="none" w:sz="0" w:space="0" w:color="auto"/>
      </w:divBdr>
    </w:div>
    <w:div w:id="4916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oyalcourttheatre.com" TargetMode="External"/><Relationship Id="rId5" Type="http://schemas.openxmlformats.org/officeDocument/2006/relationships/styles" Target="styles.xml"/><Relationship Id="rId10" Type="http://schemas.openxmlformats.org/officeDocument/2006/relationships/hyperlink" Target="https://royalcourttheatre.com/about/job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98ABCEC779CF418E914911415D2D3A" ma:contentTypeVersion="12" ma:contentTypeDescription="Create a new document." ma:contentTypeScope="" ma:versionID="ba8c6dbf8e1996ea0c8c7237396bec1c">
  <xsd:schema xmlns:xsd="http://www.w3.org/2001/XMLSchema" xmlns:xs="http://www.w3.org/2001/XMLSchema" xmlns:p="http://schemas.microsoft.com/office/2006/metadata/properties" xmlns:ns3="fac6162e-1fd2-4e5a-bb77-228fc4a0ae02" xmlns:ns4="cbd5bb60-d712-43f8-b81e-bc6d7d22dcea" targetNamespace="http://schemas.microsoft.com/office/2006/metadata/properties" ma:root="true" ma:fieldsID="26654f66504353a725c94101134dd8df" ns3:_="" ns4:_="">
    <xsd:import namespace="fac6162e-1fd2-4e5a-bb77-228fc4a0ae02"/>
    <xsd:import namespace="cbd5bb60-d712-43f8-b81e-bc6d7d22dc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6162e-1fd2-4e5a-bb77-228fc4a0a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5bb60-d712-43f8-b81e-bc6d7d22dc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F7CA6-29C4-462E-84B9-2E758EAAC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6162e-1fd2-4e5a-bb77-228fc4a0ae02"/>
    <ds:schemaRef ds:uri="cbd5bb60-d712-43f8-b81e-bc6d7d22d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32D19-8C1F-4231-99EE-ADCE81C81607}">
  <ds:schemaRefs>
    <ds:schemaRef ds:uri="http://schemas.microsoft.com/sharepoint/v3/contenttype/forms"/>
  </ds:schemaRefs>
</ds:datastoreItem>
</file>

<file path=customXml/itemProps3.xml><?xml version="1.0" encoding="utf-8"?>
<ds:datastoreItem xmlns:ds="http://schemas.openxmlformats.org/officeDocument/2006/customXml" ds:itemID="{6095799D-393A-42E9-82C9-B59A86AC29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Thornborrow</dc:creator>
  <cp:keywords/>
  <dc:description/>
  <cp:lastModifiedBy>Catherine Thornborrow</cp:lastModifiedBy>
  <cp:revision>2</cp:revision>
  <cp:lastPrinted>2021-07-02T10:37:00Z</cp:lastPrinted>
  <dcterms:created xsi:type="dcterms:W3CDTF">2021-07-07T16:59:00Z</dcterms:created>
  <dcterms:modified xsi:type="dcterms:W3CDTF">2021-07-07T16:59:00Z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0x0101009698ABCEC779CF418E914911415D2D3A</vt:lpwstr>
  </property>
</Properties>
</file>