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51CAF" w14:textId="7636249C" w:rsidR="00193617" w:rsidRPr="00193617" w:rsidRDefault="007A6F11" w:rsidP="00193617">
      <w:pPr>
        <w:rPr>
          <w:rFonts w:cstheme="minorHAnsi"/>
          <w:b/>
          <w:sz w:val="36"/>
          <w:szCs w:val="36"/>
        </w:rPr>
      </w:pPr>
      <w:r>
        <w:rPr>
          <w:rFonts w:cstheme="minorHAnsi"/>
          <w:b/>
          <w:sz w:val="36"/>
          <w:szCs w:val="36"/>
        </w:rPr>
        <w:t xml:space="preserve">JOB </w:t>
      </w:r>
      <w:proofErr w:type="gramStart"/>
      <w:r>
        <w:rPr>
          <w:rFonts w:cstheme="minorHAnsi"/>
          <w:b/>
          <w:sz w:val="36"/>
          <w:szCs w:val="36"/>
        </w:rPr>
        <w:t>DESCRIPTION  -</w:t>
      </w:r>
      <w:proofErr w:type="gramEnd"/>
      <w:r>
        <w:rPr>
          <w:rFonts w:cstheme="minorHAnsi"/>
          <w:b/>
          <w:sz w:val="36"/>
          <w:szCs w:val="36"/>
        </w:rPr>
        <w:t xml:space="preserve"> </w:t>
      </w:r>
      <w:r w:rsidR="005823E3">
        <w:rPr>
          <w:rFonts w:cstheme="minorHAnsi"/>
          <w:b/>
          <w:sz w:val="36"/>
          <w:szCs w:val="36"/>
        </w:rPr>
        <w:t>INTERNATIONAL PRODUCER</w:t>
      </w:r>
    </w:p>
    <w:p w14:paraId="5C190365" w14:textId="0EF1472E" w:rsidR="00182C8C" w:rsidRPr="00493AF7" w:rsidRDefault="00182C8C" w:rsidP="00182C8C">
      <w:pPr>
        <w:pStyle w:val="Body"/>
        <w:rPr>
          <w:rFonts w:asciiTheme="minorHAnsi" w:hAnsiTheme="minorHAnsi" w:cstheme="minorHAnsi"/>
          <w:b/>
          <w:sz w:val="28"/>
          <w:szCs w:val="28"/>
        </w:rPr>
      </w:pPr>
      <w:r w:rsidRPr="00653638">
        <w:rPr>
          <w:rFonts w:asciiTheme="minorHAnsi" w:hAnsiTheme="minorHAnsi" w:cstheme="minorHAnsi"/>
          <w:b/>
          <w:sz w:val="28"/>
          <w:szCs w:val="28"/>
        </w:rPr>
        <w:t>ABOUT THE ROYAL COURT</w:t>
      </w:r>
    </w:p>
    <w:p w14:paraId="22A77663" w14:textId="77777777" w:rsidR="00182C8C" w:rsidRPr="00D17D70" w:rsidRDefault="00182C8C" w:rsidP="00182C8C">
      <w:pPr>
        <w:pStyle w:val="Body"/>
        <w:rPr>
          <w:rFonts w:asciiTheme="minorHAnsi" w:eastAsia="Calibri" w:hAnsiTheme="minorHAnsi" w:cstheme="minorHAnsi"/>
          <w:sz w:val="24"/>
          <w:szCs w:val="24"/>
        </w:rPr>
      </w:pPr>
      <w:r w:rsidRPr="00D17D70">
        <w:rPr>
          <w:rFonts w:asciiTheme="minorHAnsi" w:hAnsiTheme="minorHAnsi" w:cstheme="minorHAnsi"/>
          <w:sz w:val="24"/>
          <w:szCs w:val="24"/>
        </w:rPr>
        <w:t>The Royal Court T</w:t>
      </w:r>
      <w:r>
        <w:rPr>
          <w:rFonts w:asciiTheme="minorHAnsi" w:hAnsiTheme="minorHAnsi" w:cstheme="minorHAnsi"/>
          <w:sz w:val="24"/>
          <w:szCs w:val="24"/>
        </w:rPr>
        <w:t>heatre is the writers’ theatre; i</w:t>
      </w:r>
      <w:r w:rsidRPr="00D17D70">
        <w:rPr>
          <w:rFonts w:asciiTheme="minorHAnsi" w:hAnsiTheme="minorHAnsi" w:cstheme="minorHAnsi"/>
          <w:sz w:val="24"/>
          <w:szCs w:val="24"/>
        </w:rPr>
        <w:t>t is the leading force in world theatre for vigorously cultivating writers - undiscovered, new, and established.</w:t>
      </w:r>
    </w:p>
    <w:p w14:paraId="0D75747B" w14:textId="77777777" w:rsidR="00182C8C" w:rsidRPr="00D17D70" w:rsidRDefault="00182C8C" w:rsidP="00182C8C">
      <w:pPr>
        <w:pStyle w:val="Body"/>
        <w:rPr>
          <w:rFonts w:asciiTheme="minorHAnsi" w:eastAsia="Calibri" w:hAnsiTheme="minorHAnsi" w:cstheme="minorHAnsi"/>
          <w:sz w:val="24"/>
          <w:szCs w:val="24"/>
        </w:rPr>
      </w:pPr>
      <w:r w:rsidRPr="00D17D70">
        <w:rPr>
          <w:rFonts w:asciiTheme="minorHAnsi" w:hAnsiTheme="minorHAnsi" w:cstheme="minorHAnsi"/>
          <w:sz w:val="24"/>
          <w:szCs w:val="24"/>
        </w:rPr>
        <w:t>Through the writers we are at the forefront of creating restless, alert, provocative theatre about now. </w:t>
      </w:r>
    </w:p>
    <w:p w14:paraId="6E025538" w14:textId="77777777" w:rsidR="00182C8C" w:rsidRPr="00D17D70" w:rsidRDefault="00182C8C" w:rsidP="00182C8C">
      <w:pPr>
        <w:pStyle w:val="Body"/>
        <w:rPr>
          <w:rFonts w:asciiTheme="minorHAnsi" w:eastAsia="Calibri" w:hAnsiTheme="minorHAnsi" w:cstheme="minorHAnsi"/>
          <w:sz w:val="24"/>
          <w:szCs w:val="24"/>
        </w:rPr>
      </w:pPr>
      <w:r w:rsidRPr="00D17D70">
        <w:rPr>
          <w:rFonts w:asciiTheme="minorHAnsi" w:hAnsiTheme="minorHAnsi" w:cstheme="minorHAnsi"/>
          <w:sz w:val="24"/>
          <w:szCs w:val="24"/>
          <w:lang w:val="en-GB"/>
        </w:rPr>
        <w:t>The uniqueness</w:t>
      </w:r>
      <w:r w:rsidRPr="00D17D70">
        <w:rPr>
          <w:rFonts w:asciiTheme="minorHAnsi" w:hAnsiTheme="minorHAnsi" w:cstheme="minorHAnsi"/>
          <w:sz w:val="24"/>
          <w:szCs w:val="24"/>
        </w:rPr>
        <w:t> of our environment enables writers to ask questions we don</w:t>
      </w:r>
      <w:r w:rsidRPr="00D17D70">
        <w:rPr>
          <w:rFonts w:asciiTheme="minorHAnsi" w:hAnsiTheme="minorHAnsi" w:cstheme="minorHAnsi"/>
          <w:sz w:val="24"/>
          <w:szCs w:val="24"/>
          <w:rtl/>
        </w:rPr>
        <w:t>’</w:t>
      </w:r>
      <w:r w:rsidRPr="00D17D70">
        <w:rPr>
          <w:rFonts w:asciiTheme="minorHAnsi" w:hAnsiTheme="minorHAnsi" w:cstheme="minorHAnsi"/>
          <w:sz w:val="24"/>
          <w:szCs w:val="24"/>
        </w:rPr>
        <w:t xml:space="preserve">t yet know need to be asked in ways we cannot yet imagine, inspiring audiences and influencing future writers. </w:t>
      </w:r>
    </w:p>
    <w:p w14:paraId="6A8C2A92" w14:textId="77777777" w:rsidR="00182C8C" w:rsidRPr="00D17D70" w:rsidRDefault="00182C8C" w:rsidP="00182C8C">
      <w:pPr>
        <w:pStyle w:val="Body"/>
        <w:rPr>
          <w:rFonts w:asciiTheme="minorHAnsi" w:eastAsia="Calibri" w:hAnsiTheme="minorHAnsi" w:cstheme="minorHAnsi"/>
          <w:sz w:val="24"/>
          <w:szCs w:val="24"/>
        </w:rPr>
      </w:pPr>
      <w:r w:rsidRPr="00D17D70">
        <w:rPr>
          <w:rFonts w:asciiTheme="minorHAnsi" w:hAnsiTheme="minorHAnsi" w:cstheme="minorHAnsi"/>
          <w:sz w:val="24"/>
          <w:szCs w:val="24"/>
        </w:rPr>
        <w:t>Through the writers we strive to constantly reinvent the theatre ecology. We seek to find, cultivate, and create tomorrow</w:t>
      </w:r>
      <w:r w:rsidRPr="00D17D70">
        <w:rPr>
          <w:rFonts w:asciiTheme="minorHAnsi" w:hAnsiTheme="minorHAnsi" w:cstheme="minorHAnsi"/>
          <w:sz w:val="24"/>
          <w:szCs w:val="24"/>
          <w:rtl/>
        </w:rPr>
        <w:t>’</w:t>
      </w:r>
      <w:r w:rsidRPr="00D17D70">
        <w:rPr>
          <w:rFonts w:asciiTheme="minorHAnsi" w:hAnsiTheme="minorHAnsi" w:cstheme="minorHAnsi"/>
          <w:sz w:val="24"/>
          <w:szCs w:val="24"/>
        </w:rPr>
        <w:t>s major writers and the classic plays of the future.</w:t>
      </w:r>
    </w:p>
    <w:p w14:paraId="1E4A0C2A" w14:textId="77777777" w:rsidR="00182C8C" w:rsidRPr="00D17D70" w:rsidRDefault="00182C8C" w:rsidP="00182C8C">
      <w:pPr>
        <w:pStyle w:val="Body"/>
        <w:rPr>
          <w:rFonts w:asciiTheme="minorHAnsi" w:eastAsia="Calibri" w:hAnsiTheme="minorHAnsi" w:cstheme="minorHAnsi"/>
          <w:sz w:val="24"/>
          <w:szCs w:val="24"/>
        </w:rPr>
      </w:pPr>
      <w:r w:rsidRPr="00D17D70">
        <w:rPr>
          <w:rFonts w:asciiTheme="minorHAnsi" w:hAnsiTheme="minorHAnsi" w:cstheme="minorHAnsi"/>
          <w:sz w:val="24"/>
          <w:szCs w:val="24"/>
        </w:rPr>
        <w:t xml:space="preserve">We seek stories from everywhere and create theatre for everyone, and we see our audience as one of our chief collaborators. </w:t>
      </w:r>
    </w:p>
    <w:p w14:paraId="19C17B08" w14:textId="77777777" w:rsidR="00182C8C" w:rsidRPr="00D17D70" w:rsidRDefault="00182C8C" w:rsidP="00182C8C">
      <w:pPr>
        <w:pStyle w:val="Body"/>
        <w:rPr>
          <w:rFonts w:asciiTheme="minorHAnsi" w:eastAsia="Calibri" w:hAnsiTheme="minorHAnsi" w:cstheme="minorHAnsi"/>
          <w:sz w:val="24"/>
          <w:szCs w:val="24"/>
        </w:rPr>
      </w:pPr>
      <w:r w:rsidRPr="00D17D70">
        <w:rPr>
          <w:rFonts w:asciiTheme="minorHAnsi" w:hAnsiTheme="minorHAnsi" w:cstheme="minorHAnsi"/>
          <w:sz w:val="24"/>
          <w:szCs w:val="24"/>
          <w:lang w:val="en-GB"/>
        </w:rPr>
        <w:t>We</w:t>
      </w:r>
      <w:r w:rsidRPr="00D17D70">
        <w:rPr>
          <w:rFonts w:asciiTheme="minorHAnsi" w:hAnsiTheme="minorHAnsi" w:cstheme="minorHAnsi"/>
          <w:sz w:val="24"/>
          <w:szCs w:val="24"/>
        </w:rPr>
        <w:t> invite and enable conversation and debate, allowing our writers and their ideas to reach and resonate beyond the stage, and the public to share in the thinking.</w:t>
      </w:r>
    </w:p>
    <w:p w14:paraId="2E99983B" w14:textId="77777777" w:rsidR="00182C8C" w:rsidRPr="00D17D70" w:rsidRDefault="00182C8C" w:rsidP="00182C8C">
      <w:pPr>
        <w:pStyle w:val="Body"/>
        <w:rPr>
          <w:rFonts w:asciiTheme="minorHAnsi" w:eastAsia="Calibri" w:hAnsiTheme="minorHAnsi" w:cstheme="minorHAnsi"/>
          <w:sz w:val="24"/>
          <w:szCs w:val="24"/>
        </w:rPr>
      </w:pPr>
    </w:p>
    <w:p w14:paraId="724193CF" w14:textId="77777777" w:rsidR="00D17EBF" w:rsidRDefault="00D17EBF" w:rsidP="00D17EBF">
      <w:pPr>
        <w:pStyle w:val="Body"/>
        <w:contextualSpacing/>
        <w:rPr>
          <w:rFonts w:asciiTheme="minorHAnsi" w:hAnsiTheme="minorHAnsi" w:cstheme="minorHAnsi"/>
          <w:color w:val="auto"/>
          <w:sz w:val="24"/>
          <w:szCs w:val="24"/>
        </w:rPr>
      </w:pPr>
      <w:r w:rsidRPr="00D17D70">
        <w:rPr>
          <w:rFonts w:asciiTheme="minorHAnsi" w:hAnsiTheme="minorHAnsi" w:cstheme="minorHAnsi"/>
          <w:color w:val="auto"/>
          <w:sz w:val="24"/>
          <w:szCs w:val="24"/>
        </w:rPr>
        <w:t xml:space="preserve">The Royal Court is committed to fostering an inclusive, socially just culture in which everyone feels they belong. We are an equal opportunities and disability confident employer.  We seek a representative workforce for our city and we warmly welcome and commit to interview applicants with protected characteristics who meet the criteria for this role. </w:t>
      </w:r>
    </w:p>
    <w:p w14:paraId="10184715" w14:textId="16277939" w:rsidR="00193617" w:rsidRDefault="00193617" w:rsidP="00182C8C">
      <w:pPr>
        <w:pStyle w:val="Body"/>
        <w:rPr>
          <w:rFonts w:asciiTheme="minorHAnsi" w:hAnsiTheme="minorHAnsi" w:cstheme="minorHAnsi"/>
          <w:b/>
          <w:sz w:val="24"/>
          <w:szCs w:val="24"/>
          <w:u w:val="single"/>
        </w:rPr>
      </w:pPr>
    </w:p>
    <w:p w14:paraId="5571DD5C" w14:textId="7A584476" w:rsidR="00182C8C" w:rsidRPr="00992A95" w:rsidRDefault="00182C8C" w:rsidP="00182C8C">
      <w:pPr>
        <w:pStyle w:val="Body"/>
        <w:rPr>
          <w:rFonts w:asciiTheme="minorHAnsi" w:eastAsia="Calibri" w:hAnsiTheme="minorHAnsi" w:cstheme="minorHAnsi"/>
          <w:b/>
          <w:sz w:val="24"/>
          <w:szCs w:val="24"/>
          <w:u w:val="single"/>
        </w:rPr>
      </w:pPr>
      <w:r w:rsidRPr="00D17D70">
        <w:rPr>
          <w:rFonts w:asciiTheme="minorHAnsi" w:hAnsiTheme="minorHAnsi" w:cstheme="minorHAnsi"/>
          <w:b/>
          <w:sz w:val="24"/>
          <w:szCs w:val="24"/>
          <w:u w:val="single"/>
        </w:rPr>
        <w:t>VALUES</w:t>
      </w:r>
    </w:p>
    <w:p w14:paraId="6DE73C44" w14:textId="77777777" w:rsidR="003440B7" w:rsidRDefault="003440B7" w:rsidP="00182C8C">
      <w:pPr>
        <w:pStyle w:val="Body"/>
        <w:rPr>
          <w:rFonts w:asciiTheme="minorHAnsi" w:hAnsiTheme="minorHAnsi" w:cstheme="minorHAnsi"/>
          <w:b/>
          <w:sz w:val="24"/>
          <w:szCs w:val="24"/>
          <w:lang w:val="en-GB"/>
        </w:rPr>
      </w:pPr>
    </w:p>
    <w:p w14:paraId="0C45E8AB" w14:textId="78263C61" w:rsidR="00182C8C" w:rsidRPr="00182C8C" w:rsidRDefault="00182C8C" w:rsidP="00182C8C">
      <w:pPr>
        <w:pStyle w:val="Body"/>
        <w:rPr>
          <w:rFonts w:asciiTheme="minorHAnsi" w:eastAsia="Calibri" w:hAnsiTheme="minorHAnsi" w:cstheme="minorHAnsi"/>
          <w:b/>
          <w:sz w:val="24"/>
          <w:szCs w:val="24"/>
        </w:rPr>
      </w:pPr>
      <w:r w:rsidRPr="00182C8C">
        <w:rPr>
          <w:rFonts w:asciiTheme="minorHAnsi" w:hAnsiTheme="minorHAnsi" w:cstheme="minorHAnsi"/>
          <w:b/>
          <w:sz w:val="24"/>
          <w:szCs w:val="24"/>
          <w:lang w:val="en-GB"/>
        </w:rPr>
        <w:t>ACUTE + RESTLESS</w:t>
      </w:r>
    </w:p>
    <w:p w14:paraId="70FB9E37" w14:textId="77777777" w:rsidR="00182C8C" w:rsidRDefault="00182C8C" w:rsidP="00182C8C">
      <w:pPr>
        <w:pStyle w:val="Body"/>
        <w:rPr>
          <w:rFonts w:asciiTheme="minorHAnsi" w:hAnsiTheme="minorHAnsi" w:cstheme="minorHAnsi"/>
          <w:sz w:val="24"/>
          <w:szCs w:val="24"/>
        </w:rPr>
      </w:pPr>
      <w:r w:rsidRPr="00D17D70">
        <w:rPr>
          <w:rFonts w:asciiTheme="minorHAnsi" w:hAnsiTheme="minorHAnsi" w:cstheme="minorHAnsi"/>
          <w:sz w:val="24"/>
          <w:szCs w:val="24"/>
          <w:lang w:val="en-GB"/>
        </w:rPr>
        <w:t>We</w:t>
      </w:r>
      <w:r w:rsidRPr="00D17D70">
        <w:rPr>
          <w:rFonts w:asciiTheme="minorHAnsi" w:hAnsiTheme="minorHAnsi" w:cstheme="minorHAnsi"/>
          <w:sz w:val="24"/>
          <w:szCs w:val="24"/>
          <w:rtl/>
        </w:rPr>
        <w:t>’</w:t>
      </w:r>
      <w:r w:rsidRPr="00D17D70">
        <w:rPr>
          <w:rFonts w:asciiTheme="minorHAnsi" w:hAnsiTheme="minorHAnsi" w:cstheme="minorHAnsi"/>
          <w:sz w:val="24"/>
          <w:szCs w:val="24"/>
        </w:rPr>
        <w:t>re driven by the need to unsettle pre-conceived ideas of theatre, applying intuition and acute intelligence to every script.</w:t>
      </w:r>
      <w:r>
        <w:rPr>
          <w:rFonts w:asciiTheme="minorHAnsi" w:eastAsia="Calibri" w:hAnsiTheme="minorHAnsi" w:cstheme="minorHAnsi"/>
          <w:sz w:val="24"/>
          <w:szCs w:val="24"/>
        </w:rPr>
        <w:t xml:space="preserve">  </w:t>
      </w:r>
      <w:r w:rsidRPr="00D17D70">
        <w:rPr>
          <w:rFonts w:asciiTheme="minorHAnsi" w:hAnsiTheme="minorHAnsi" w:cstheme="minorHAnsi"/>
          <w:sz w:val="24"/>
          <w:szCs w:val="24"/>
        </w:rPr>
        <w:t>We involve our audience in questions about what theatre could be and how it shapes our world.</w:t>
      </w:r>
      <w:r>
        <w:rPr>
          <w:rFonts w:asciiTheme="minorHAnsi" w:eastAsia="Calibri" w:hAnsiTheme="minorHAnsi" w:cstheme="minorHAnsi"/>
          <w:sz w:val="24"/>
          <w:szCs w:val="24"/>
        </w:rPr>
        <w:t xml:space="preserve">  </w:t>
      </w:r>
      <w:r w:rsidRPr="00D17D70">
        <w:rPr>
          <w:rFonts w:asciiTheme="minorHAnsi" w:hAnsiTheme="minorHAnsi" w:cstheme="minorHAnsi"/>
          <w:sz w:val="24"/>
          <w:szCs w:val="24"/>
        </w:rPr>
        <w:t>We want to make theatre history now.</w:t>
      </w:r>
    </w:p>
    <w:p w14:paraId="7FF1A9B9" w14:textId="274749F8" w:rsidR="00182C8C" w:rsidRPr="00182C8C" w:rsidRDefault="00182C8C" w:rsidP="00182C8C">
      <w:pPr>
        <w:pStyle w:val="Body"/>
        <w:rPr>
          <w:rFonts w:asciiTheme="minorHAnsi" w:eastAsia="Calibri" w:hAnsiTheme="minorHAnsi" w:cstheme="minorHAnsi"/>
          <w:b/>
          <w:sz w:val="24"/>
          <w:szCs w:val="24"/>
        </w:rPr>
      </w:pPr>
      <w:r w:rsidRPr="00182C8C">
        <w:rPr>
          <w:rFonts w:asciiTheme="minorHAnsi" w:hAnsiTheme="minorHAnsi" w:cstheme="minorHAnsi"/>
          <w:b/>
          <w:sz w:val="24"/>
          <w:szCs w:val="24"/>
          <w:lang w:val="en-GB"/>
        </w:rPr>
        <w:t>INTELLECT + DEMOCRACY</w:t>
      </w:r>
    </w:p>
    <w:p w14:paraId="7509273F" w14:textId="77777777" w:rsidR="00182C8C" w:rsidRPr="00D17D70" w:rsidRDefault="00182C8C" w:rsidP="00182C8C">
      <w:pPr>
        <w:pStyle w:val="Body"/>
        <w:rPr>
          <w:rFonts w:asciiTheme="minorHAnsi" w:eastAsia="Calibri" w:hAnsiTheme="minorHAnsi" w:cstheme="minorHAnsi"/>
          <w:sz w:val="24"/>
          <w:szCs w:val="24"/>
        </w:rPr>
      </w:pPr>
      <w:r w:rsidRPr="00D17D70">
        <w:rPr>
          <w:rFonts w:asciiTheme="minorHAnsi" w:hAnsiTheme="minorHAnsi" w:cstheme="minorHAnsi"/>
          <w:sz w:val="24"/>
          <w:szCs w:val="24"/>
          <w:lang w:val="en-GB"/>
        </w:rPr>
        <w:t>We</w:t>
      </w:r>
      <w:r w:rsidRPr="00D17D70">
        <w:rPr>
          <w:rFonts w:asciiTheme="minorHAnsi" w:hAnsiTheme="minorHAnsi" w:cstheme="minorHAnsi"/>
          <w:sz w:val="24"/>
          <w:szCs w:val="24"/>
          <w:rtl/>
        </w:rPr>
        <w:t>’</w:t>
      </w:r>
      <w:r w:rsidRPr="00D17D70">
        <w:rPr>
          <w:rFonts w:asciiTheme="minorHAnsi" w:hAnsiTheme="minorHAnsi" w:cstheme="minorHAnsi"/>
          <w:sz w:val="24"/>
          <w:szCs w:val="24"/>
        </w:rPr>
        <w:t>re unflinching in our intellectual bite and the stringency of our thinking.</w:t>
      </w:r>
    </w:p>
    <w:p w14:paraId="7B33A4A1" w14:textId="77777777" w:rsidR="00182C8C" w:rsidRPr="00D17D70" w:rsidRDefault="00182C8C" w:rsidP="00182C8C">
      <w:pPr>
        <w:pStyle w:val="Body"/>
        <w:rPr>
          <w:rFonts w:asciiTheme="minorHAnsi" w:eastAsia="Calibri" w:hAnsiTheme="minorHAnsi" w:cstheme="minorHAnsi"/>
          <w:sz w:val="24"/>
          <w:szCs w:val="24"/>
        </w:rPr>
      </w:pPr>
      <w:r w:rsidRPr="00D17D70">
        <w:rPr>
          <w:rFonts w:asciiTheme="minorHAnsi" w:hAnsiTheme="minorHAnsi" w:cstheme="minorHAnsi"/>
          <w:sz w:val="24"/>
          <w:szCs w:val="24"/>
        </w:rPr>
        <w:t>We want to shatter the illusion that ideas are for the few, throwing open the best thinking and critical debate to a broad audience.</w:t>
      </w:r>
    </w:p>
    <w:p w14:paraId="073FA15D" w14:textId="74ED8688" w:rsidR="00182C8C" w:rsidRPr="00182C8C" w:rsidRDefault="00182C8C" w:rsidP="00182C8C">
      <w:pPr>
        <w:pStyle w:val="Body"/>
        <w:rPr>
          <w:rFonts w:asciiTheme="minorHAnsi" w:eastAsia="Calibri" w:hAnsiTheme="minorHAnsi" w:cstheme="minorHAnsi"/>
          <w:b/>
          <w:sz w:val="24"/>
          <w:szCs w:val="24"/>
        </w:rPr>
      </w:pPr>
      <w:r w:rsidRPr="00182C8C">
        <w:rPr>
          <w:rFonts w:asciiTheme="minorHAnsi" w:hAnsiTheme="minorHAnsi" w:cstheme="minorHAnsi"/>
          <w:b/>
          <w:sz w:val="24"/>
          <w:szCs w:val="24"/>
        </w:rPr>
        <w:t>EMPATHY + DISRUPTION</w:t>
      </w:r>
    </w:p>
    <w:p w14:paraId="2F1E1D6A" w14:textId="77777777" w:rsidR="00182C8C" w:rsidRPr="00D17D70" w:rsidRDefault="00182C8C" w:rsidP="00182C8C">
      <w:pPr>
        <w:pStyle w:val="Body"/>
        <w:rPr>
          <w:rFonts w:asciiTheme="minorHAnsi" w:eastAsia="Calibri" w:hAnsiTheme="minorHAnsi" w:cstheme="minorHAnsi"/>
          <w:sz w:val="24"/>
          <w:szCs w:val="24"/>
        </w:rPr>
      </w:pPr>
      <w:r w:rsidRPr="00D17D70">
        <w:rPr>
          <w:rFonts w:asciiTheme="minorHAnsi" w:hAnsiTheme="minorHAnsi" w:cstheme="minorHAnsi"/>
          <w:sz w:val="24"/>
          <w:szCs w:val="24"/>
        </w:rPr>
        <w:t>We can</w:t>
      </w:r>
      <w:r w:rsidRPr="00D17D70">
        <w:rPr>
          <w:rFonts w:asciiTheme="minorHAnsi" w:hAnsiTheme="minorHAnsi" w:cstheme="minorHAnsi"/>
          <w:sz w:val="24"/>
          <w:szCs w:val="24"/>
          <w:rtl/>
        </w:rPr>
        <w:t>’</w:t>
      </w:r>
      <w:r w:rsidRPr="00D17D70">
        <w:rPr>
          <w:rFonts w:asciiTheme="minorHAnsi" w:hAnsiTheme="minorHAnsi" w:cstheme="minorHAnsi"/>
          <w:sz w:val="24"/>
          <w:szCs w:val="24"/>
        </w:rPr>
        <w:t>t act alone. Together, we listen, respond and adapt, offering a sustaining and vital playground for experiment and ideas.</w:t>
      </w:r>
      <w:r>
        <w:rPr>
          <w:rFonts w:asciiTheme="minorHAnsi" w:eastAsia="Calibri" w:hAnsiTheme="minorHAnsi" w:cstheme="minorHAnsi"/>
          <w:sz w:val="24"/>
          <w:szCs w:val="24"/>
        </w:rPr>
        <w:t xml:space="preserve">  </w:t>
      </w:r>
      <w:r w:rsidRPr="00D17D70">
        <w:rPr>
          <w:rFonts w:asciiTheme="minorHAnsi" w:hAnsiTheme="minorHAnsi" w:cstheme="minorHAnsi"/>
          <w:sz w:val="24"/>
          <w:szCs w:val="24"/>
          <w:lang w:val="en-GB"/>
        </w:rPr>
        <w:t>We</w:t>
      </w:r>
      <w:r w:rsidRPr="00D17D70">
        <w:rPr>
          <w:rFonts w:asciiTheme="minorHAnsi" w:hAnsiTheme="minorHAnsi" w:cstheme="minorHAnsi"/>
          <w:sz w:val="24"/>
          <w:szCs w:val="24"/>
          <w:rtl/>
        </w:rPr>
        <w:t>’</w:t>
      </w:r>
      <w:r w:rsidRPr="00D17D70">
        <w:rPr>
          <w:rFonts w:asciiTheme="minorHAnsi" w:hAnsiTheme="minorHAnsi" w:cstheme="minorHAnsi"/>
          <w:sz w:val="24"/>
          <w:szCs w:val="24"/>
        </w:rPr>
        <w:t>re bold and flexible, embracing positive disruption and the unpredictable.</w:t>
      </w:r>
    </w:p>
    <w:p w14:paraId="24B539CA" w14:textId="791B2201" w:rsidR="00493AF7" w:rsidRDefault="00493AF7" w:rsidP="00493AF7">
      <w:pPr>
        <w:rPr>
          <w:rFonts w:cstheme="minorHAnsi"/>
          <w:b/>
          <w:sz w:val="28"/>
          <w:szCs w:val="28"/>
        </w:rPr>
      </w:pPr>
    </w:p>
    <w:p w14:paraId="0BC0351B" w14:textId="7D3C7AE8" w:rsidR="00493AF7" w:rsidRPr="00653638" w:rsidRDefault="00493AF7" w:rsidP="00493AF7">
      <w:pPr>
        <w:rPr>
          <w:rFonts w:cstheme="minorHAnsi"/>
          <w:b/>
          <w:sz w:val="28"/>
          <w:szCs w:val="28"/>
        </w:rPr>
      </w:pPr>
      <w:r w:rsidRPr="00653638">
        <w:rPr>
          <w:rFonts w:cstheme="minorHAnsi"/>
          <w:b/>
          <w:sz w:val="28"/>
          <w:szCs w:val="28"/>
        </w:rPr>
        <w:t>APPLICATION PROCESS</w:t>
      </w:r>
    </w:p>
    <w:p w14:paraId="67C20C1F" w14:textId="77777777" w:rsidR="00493AF7" w:rsidRPr="00F76155" w:rsidRDefault="00493AF7" w:rsidP="00493AF7">
      <w:pPr>
        <w:rPr>
          <w:rFonts w:cstheme="minorHAnsi"/>
          <w:color w:val="FF0000"/>
          <w:sz w:val="24"/>
          <w:szCs w:val="24"/>
        </w:rPr>
      </w:pPr>
      <w:r w:rsidRPr="00D17D70">
        <w:rPr>
          <w:rFonts w:cstheme="minorHAnsi"/>
          <w:sz w:val="24"/>
          <w:szCs w:val="24"/>
        </w:rPr>
        <w:t xml:space="preserve">Please use the online application form to apply.   A link to this form can be found on the jobs page of our website </w:t>
      </w:r>
      <w:r w:rsidRPr="00F76155">
        <w:rPr>
          <w:rFonts w:cstheme="minorHAnsi"/>
          <w:color w:val="FF0000"/>
          <w:sz w:val="24"/>
          <w:szCs w:val="24"/>
        </w:rPr>
        <w:t xml:space="preserve"> </w:t>
      </w:r>
      <w:hyperlink r:id="rId10" w:history="1">
        <w:r w:rsidRPr="00182C8C">
          <w:rPr>
            <w:rStyle w:val="Hyperlink"/>
            <w:rFonts w:cstheme="minorHAnsi"/>
            <w:color w:val="FF0000"/>
            <w:sz w:val="24"/>
            <w:szCs w:val="24"/>
          </w:rPr>
          <w:t>www.royalcourttheatre.com</w:t>
        </w:r>
      </w:hyperlink>
      <w:r>
        <w:rPr>
          <w:rFonts w:cstheme="minorHAnsi"/>
          <w:color w:val="FF0000"/>
          <w:sz w:val="24"/>
          <w:szCs w:val="24"/>
        </w:rPr>
        <w:t>.</w:t>
      </w:r>
      <w:r w:rsidRPr="00182C8C">
        <w:rPr>
          <w:rFonts w:cstheme="minorHAnsi"/>
          <w:color w:val="FF0000"/>
          <w:sz w:val="24"/>
          <w:szCs w:val="24"/>
        </w:rPr>
        <w:t xml:space="preserve">   </w:t>
      </w:r>
      <w:hyperlink r:id="rId11" w:history="1">
        <w:r w:rsidRPr="00182C8C">
          <w:rPr>
            <w:rStyle w:val="Hyperlink"/>
            <w:rFonts w:cstheme="minorHAnsi"/>
            <w:color w:val="FF0000"/>
            <w:sz w:val="24"/>
            <w:szCs w:val="24"/>
          </w:rPr>
          <w:t>https://royalcourttheatre.com/about/jobs/</w:t>
        </w:r>
      </w:hyperlink>
      <w:r w:rsidRPr="00F76155">
        <w:rPr>
          <w:rFonts w:cstheme="minorHAnsi"/>
          <w:b/>
          <w:color w:val="FF0000"/>
          <w:sz w:val="24"/>
          <w:szCs w:val="24"/>
        </w:rPr>
        <w:t xml:space="preserve"> </w:t>
      </w:r>
    </w:p>
    <w:p w14:paraId="1A57EDC3" w14:textId="77777777" w:rsidR="00493AF7" w:rsidRPr="00D17D70" w:rsidRDefault="00493AF7" w:rsidP="00493AF7">
      <w:pPr>
        <w:rPr>
          <w:rFonts w:cstheme="minorHAnsi"/>
          <w:sz w:val="24"/>
          <w:szCs w:val="24"/>
        </w:rPr>
      </w:pPr>
      <w:r w:rsidRPr="00D17D70">
        <w:rPr>
          <w:rFonts w:cstheme="minorHAnsi"/>
          <w:sz w:val="24"/>
          <w:szCs w:val="24"/>
        </w:rPr>
        <w:t xml:space="preserve">The online application form will ask for the following things: </w:t>
      </w:r>
    </w:p>
    <w:p w14:paraId="3A4905EA" w14:textId="77777777" w:rsidR="00493AF7" w:rsidRPr="00D17D70" w:rsidRDefault="00493AF7" w:rsidP="00493AF7">
      <w:pPr>
        <w:pStyle w:val="ListParagraph"/>
        <w:numPr>
          <w:ilvl w:val="0"/>
          <w:numId w:val="19"/>
        </w:numPr>
        <w:rPr>
          <w:rFonts w:cstheme="minorHAnsi"/>
          <w:sz w:val="24"/>
          <w:szCs w:val="24"/>
        </w:rPr>
      </w:pPr>
      <w:r w:rsidRPr="00D17D70">
        <w:rPr>
          <w:rFonts w:cstheme="minorHAnsi"/>
          <w:sz w:val="24"/>
          <w:szCs w:val="24"/>
        </w:rPr>
        <w:t xml:space="preserve">Your personal contact information. </w:t>
      </w:r>
    </w:p>
    <w:p w14:paraId="1E74C511" w14:textId="77777777" w:rsidR="00493AF7" w:rsidRPr="00D17D70" w:rsidRDefault="00493AF7" w:rsidP="00493AF7">
      <w:pPr>
        <w:pStyle w:val="ListParagraph"/>
        <w:numPr>
          <w:ilvl w:val="0"/>
          <w:numId w:val="19"/>
        </w:numPr>
        <w:rPr>
          <w:rFonts w:cstheme="minorHAnsi"/>
          <w:sz w:val="24"/>
          <w:szCs w:val="24"/>
        </w:rPr>
      </w:pPr>
      <w:r w:rsidRPr="00D17D70">
        <w:rPr>
          <w:rFonts w:cstheme="minorHAnsi"/>
          <w:sz w:val="24"/>
          <w:szCs w:val="24"/>
        </w:rPr>
        <w:t xml:space="preserve">Your NI number and / or any work permit details. </w:t>
      </w:r>
    </w:p>
    <w:p w14:paraId="00B8D59A" w14:textId="77777777" w:rsidR="00493AF7" w:rsidRPr="00D17D70" w:rsidRDefault="00493AF7" w:rsidP="00493AF7">
      <w:pPr>
        <w:pStyle w:val="ListParagraph"/>
        <w:numPr>
          <w:ilvl w:val="0"/>
          <w:numId w:val="19"/>
        </w:numPr>
        <w:rPr>
          <w:rFonts w:cstheme="minorHAnsi"/>
          <w:sz w:val="24"/>
          <w:szCs w:val="24"/>
        </w:rPr>
      </w:pPr>
      <w:r w:rsidRPr="00D17D70">
        <w:rPr>
          <w:rFonts w:cstheme="minorHAnsi"/>
          <w:sz w:val="24"/>
          <w:szCs w:val="24"/>
        </w:rPr>
        <w:lastRenderedPageBreak/>
        <w:t xml:space="preserve">Some equal opportunities data (optional) </w:t>
      </w:r>
    </w:p>
    <w:p w14:paraId="4DE71FCE" w14:textId="6F6909F0" w:rsidR="00493AF7" w:rsidRDefault="002758EC" w:rsidP="00493AF7">
      <w:pPr>
        <w:pStyle w:val="ListParagraph"/>
        <w:numPr>
          <w:ilvl w:val="0"/>
          <w:numId w:val="19"/>
        </w:numPr>
        <w:rPr>
          <w:rFonts w:cstheme="minorHAnsi"/>
          <w:sz w:val="24"/>
          <w:szCs w:val="24"/>
        </w:rPr>
      </w:pPr>
      <w:r>
        <w:rPr>
          <w:rFonts w:cstheme="minorHAnsi"/>
          <w:sz w:val="24"/>
          <w:szCs w:val="24"/>
        </w:rPr>
        <w:t xml:space="preserve">Your responses to 3 questions – approx. 500 words each. </w:t>
      </w:r>
    </w:p>
    <w:p w14:paraId="36BBF7C8" w14:textId="77777777" w:rsidR="00493AF7" w:rsidRPr="00ED28E3" w:rsidRDefault="00493AF7" w:rsidP="00493AF7">
      <w:pPr>
        <w:rPr>
          <w:rFonts w:cstheme="minorHAnsi"/>
          <w:b/>
          <w:bCs/>
          <w:sz w:val="24"/>
          <w:szCs w:val="24"/>
        </w:rPr>
      </w:pPr>
      <w:r w:rsidRPr="00ED28E3">
        <w:rPr>
          <w:rFonts w:cstheme="minorHAnsi"/>
          <w:b/>
          <w:bCs/>
          <w:sz w:val="24"/>
          <w:szCs w:val="24"/>
        </w:rPr>
        <w:t xml:space="preserve">The 3 Questions for this role will be: </w:t>
      </w:r>
    </w:p>
    <w:p w14:paraId="641D7FB5" w14:textId="77777777" w:rsidR="00493AF7" w:rsidRPr="003440B7" w:rsidRDefault="00493AF7" w:rsidP="00493AF7">
      <w:pPr>
        <w:pStyle w:val="ListParagraph"/>
        <w:numPr>
          <w:ilvl w:val="0"/>
          <w:numId w:val="20"/>
        </w:numPr>
        <w:pBdr>
          <w:top w:val="nil"/>
          <w:left w:val="nil"/>
          <w:bottom w:val="nil"/>
          <w:right w:val="nil"/>
          <w:between w:val="nil"/>
        </w:pBdr>
        <w:spacing w:after="0"/>
        <w:rPr>
          <w:color w:val="000000"/>
          <w:sz w:val="24"/>
          <w:szCs w:val="24"/>
        </w:rPr>
      </w:pPr>
      <w:r w:rsidRPr="0060704E">
        <w:rPr>
          <w:rFonts w:ascii="Calibri" w:eastAsia="Calibri" w:hAnsi="Calibri" w:cs="Calibri"/>
          <w:color w:val="000000"/>
          <w:sz w:val="24"/>
          <w:szCs w:val="24"/>
        </w:rPr>
        <w:t>Why are you suited to this role? Please summarise your skills, knowledge and experience to demonstrate how you meet the essential criteria in the person specification</w:t>
      </w:r>
    </w:p>
    <w:p w14:paraId="5AB92A9A" w14:textId="7BE8D915" w:rsidR="00493AF7" w:rsidRPr="002758EC" w:rsidRDefault="002758EC" w:rsidP="00493AF7">
      <w:pPr>
        <w:pStyle w:val="ListParagraph"/>
        <w:numPr>
          <w:ilvl w:val="0"/>
          <w:numId w:val="20"/>
        </w:numPr>
        <w:pBdr>
          <w:top w:val="nil"/>
          <w:left w:val="nil"/>
          <w:bottom w:val="nil"/>
          <w:right w:val="nil"/>
          <w:between w:val="nil"/>
        </w:pBdr>
        <w:spacing w:after="0"/>
        <w:rPr>
          <w:color w:val="000000"/>
          <w:sz w:val="24"/>
          <w:szCs w:val="24"/>
        </w:rPr>
      </w:pPr>
      <w:r w:rsidRPr="002758EC">
        <w:rPr>
          <w:rFonts w:ascii="Calibri" w:eastAsia="Calibri" w:hAnsi="Calibri" w:cs="Calibri"/>
          <w:color w:val="000000"/>
          <w:sz w:val="24"/>
          <w:szCs w:val="24"/>
        </w:rPr>
        <w:t>Tell us about an international project you’ve led or been part of that you felt had t</w:t>
      </w:r>
      <w:r w:rsidR="00425E45">
        <w:rPr>
          <w:rFonts w:ascii="Calibri" w:eastAsia="Calibri" w:hAnsi="Calibri" w:cs="Calibri"/>
          <w:color w:val="000000"/>
          <w:sz w:val="24"/>
          <w:szCs w:val="24"/>
        </w:rPr>
        <w:t>r</w:t>
      </w:r>
      <w:r w:rsidRPr="002758EC">
        <w:rPr>
          <w:rFonts w:ascii="Calibri" w:eastAsia="Calibri" w:hAnsi="Calibri" w:cs="Calibri"/>
          <w:color w:val="000000"/>
          <w:sz w:val="24"/>
          <w:szCs w:val="24"/>
        </w:rPr>
        <w:t>ansformative impacts</w:t>
      </w:r>
    </w:p>
    <w:p w14:paraId="0CA44CB6" w14:textId="472F9C93" w:rsidR="00493AF7" w:rsidRPr="002758EC" w:rsidRDefault="002758EC" w:rsidP="00493AF7">
      <w:pPr>
        <w:pStyle w:val="ListParagraph"/>
        <w:numPr>
          <w:ilvl w:val="0"/>
          <w:numId w:val="20"/>
        </w:numPr>
        <w:pBdr>
          <w:top w:val="nil"/>
          <w:left w:val="nil"/>
          <w:bottom w:val="nil"/>
          <w:right w:val="nil"/>
          <w:between w:val="nil"/>
        </w:pBdr>
        <w:spacing w:after="0"/>
        <w:rPr>
          <w:color w:val="000000"/>
          <w:sz w:val="24"/>
          <w:szCs w:val="24"/>
        </w:rPr>
      </w:pPr>
      <w:r w:rsidRPr="002758EC">
        <w:rPr>
          <w:rFonts w:ascii="Calibri" w:eastAsia="Calibri" w:hAnsi="Calibri" w:cs="Calibri"/>
          <w:color w:val="000000"/>
          <w:sz w:val="24"/>
          <w:szCs w:val="24"/>
        </w:rPr>
        <w:t xml:space="preserve">What do you see as the most important questions for the Royal Court as it thinks about the future of its international writer development work? </w:t>
      </w:r>
    </w:p>
    <w:p w14:paraId="161F91C6" w14:textId="77777777" w:rsidR="00493AF7" w:rsidRPr="003440B7" w:rsidRDefault="00493AF7" w:rsidP="00493AF7">
      <w:pPr>
        <w:pBdr>
          <w:top w:val="nil"/>
          <w:left w:val="nil"/>
          <w:bottom w:val="nil"/>
          <w:right w:val="nil"/>
          <w:between w:val="nil"/>
        </w:pBdr>
        <w:spacing w:after="0"/>
        <w:rPr>
          <w:color w:val="000000"/>
          <w:sz w:val="24"/>
          <w:szCs w:val="24"/>
        </w:rPr>
      </w:pPr>
    </w:p>
    <w:p w14:paraId="5428207C" w14:textId="36E6687E" w:rsidR="00493AF7" w:rsidRPr="0060704E" w:rsidRDefault="00493AF7" w:rsidP="00493AF7">
      <w:pPr>
        <w:rPr>
          <w:rFonts w:cstheme="minorHAnsi"/>
          <w:b/>
          <w:bCs/>
          <w:sz w:val="24"/>
          <w:szCs w:val="24"/>
        </w:rPr>
      </w:pPr>
      <w:r w:rsidRPr="0060704E">
        <w:rPr>
          <w:rFonts w:cstheme="minorHAnsi"/>
          <w:b/>
          <w:bCs/>
          <w:sz w:val="24"/>
          <w:szCs w:val="24"/>
        </w:rPr>
        <w:t>Please answer these questions</w:t>
      </w:r>
      <w:r w:rsidR="004063D2">
        <w:rPr>
          <w:rFonts w:cstheme="minorHAnsi"/>
          <w:b/>
          <w:bCs/>
          <w:sz w:val="24"/>
          <w:szCs w:val="24"/>
        </w:rPr>
        <w:t xml:space="preserve"> (approx. 500 words each question)</w:t>
      </w:r>
      <w:r w:rsidR="002C4680">
        <w:rPr>
          <w:rFonts w:cstheme="minorHAnsi"/>
          <w:b/>
          <w:bCs/>
          <w:sz w:val="24"/>
          <w:szCs w:val="24"/>
        </w:rPr>
        <w:t xml:space="preserve">, </w:t>
      </w:r>
      <w:r w:rsidRPr="0060704E">
        <w:rPr>
          <w:rFonts w:cstheme="minorHAnsi"/>
          <w:b/>
          <w:bCs/>
          <w:sz w:val="24"/>
          <w:szCs w:val="24"/>
        </w:rPr>
        <w:t xml:space="preserve">within the Survey Monkey form. We are including them here so you have them for your reference </w:t>
      </w:r>
    </w:p>
    <w:p w14:paraId="227320CC" w14:textId="77777777" w:rsidR="00493AF7" w:rsidRDefault="00493AF7" w:rsidP="00493AF7">
      <w:pPr>
        <w:rPr>
          <w:rFonts w:cstheme="minorHAnsi"/>
          <w:b/>
          <w:bCs/>
          <w:sz w:val="24"/>
          <w:szCs w:val="24"/>
        </w:rPr>
      </w:pPr>
      <w:r w:rsidRPr="00ED28E3">
        <w:rPr>
          <w:rFonts w:cstheme="minorHAnsi"/>
          <w:b/>
          <w:bCs/>
          <w:sz w:val="24"/>
          <w:szCs w:val="24"/>
        </w:rPr>
        <w:t xml:space="preserve">You will also be asked to upload your CV as a word document or pdf file. </w:t>
      </w:r>
    </w:p>
    <w:p w14:paraId="5242AFF9" w14:textId="77777777" w:rsidR="00493AF7" w:rsidRPr="00D17D70" w:rsidRDefault="00493AF7" w:rsidP="00493AF7">
      <w:pPr>
        <w:rPr>
          <w:rFonts w:cstheme="minorHAnsi"/>
          <w:sz w:val="24"/>
          <w:szCs w:val="24"/>
        </w:rPr>
      </w:pPr>
      <w:r w:rsidRPr="00D17D70">
        <w:rPr>
          <w:rFonts w:cstheme="minorHAnsi"/>
          <w:sz w:val="24"/>
          <w:szCs w:val="24"/>
        </w:rPr>
        <w:t xml:space="preserve">We will review all applicants’ responses to the 3 questions and score these against the essential knowledge, experience and skills in the person specification to achieve a shortlist of people we will then invite to interview. </w:t>
      </w:r>
    </w:p>
    <w:p w14:paraId="6365BE7E" w14:textId="77777777" w:rsidR="00493AF7" w:rsidRPr="00D17D70" w:rsidRDefault="00493AF7" w:rsidP="00493AF7">
      <w:pPr>
        <w:rPr>
          <w:rFonts w:cstheme="minorHAnsi"/>
          <w:sz w:val="24"/>
          <w:szCs w:val="24"/>
        </w:rPr>
      </w:pPr>
      <w:r w:rsidRPr="00D17D70">
        <w:rPr>
          <w:rFonts w:cstheme="minorHAnsi"/>
          <w:sz w:val="24"/>
          <w:szCs w:val="24"/>
        </w:rPr>
        <w:t xml:space="preserve">Candidates who currently have a valid work permit allowing them to work in the UK for the duration of this contract are welcome to apply.  Unfortunately, we are unable to consider applications for this role which would require us to obtain a certificate of sponsorship or permit to work in the UK.  </w:t>
      </w:r>
    </w:p>
    <w:p w14:paraId="5149DC36" w14:textId="77777777" w:rsidR="00493AF7" w:rsidRPr="00D17D70" w:rsidRDefault="00493AF7" w:rsidP="00493AF7">
      <w:pPr>
        <w:rPr>
          <w:rFonts w:cstheme="minorHAnsi"/>
          <w:sz w:val="24"/>
          <w:szCs w:val="24"/>
        </w:rPr>
      </w:pPr>
      <w:r w:rsidRPr="00D17D70">
        <w:rPr>
          <w:rFonts w:cstheme="minorHAnsi"/>
          <w:sz w:val="24"/>
          <w:szCs w:val="24"/>
        </w:rPr>
        <w:t xml:space="preserve">Please let us know if you would like further information, support with access requirements or an informal chat about the role. You can contact us on </w:t>
      </w:r>
      <w:hyperlink r:id="rId12" w:history="1">
        <w:r w:rsidRPr="00D17D70">
          <w:rPr>
            <w:rStyle w:val="Hyperlink"/>
            <w:rFonts w:cstheme="minorHAnsi"/>
            <w:sz w:val="24"/>
            <w:szCs w:val="24"/>
          </w:rPr>
          <w:t>recruitment@royalcourttheatre.com</w:t>
        </w:r>
      </w:hyperlink>
      <w:r w:rsidRPr="00D17D70">
        <w:rPr>
          <w:rFonts w:cstheme="minorHAnsi"/>
          <w:sz w:val="24"/>
          <w:szCs w:val="24"/>
        </w:rPr>
        <w:t xml:space="preserve"> </w:t>
      </w:r>
    </w:p>
    <w:p w14:paraId="0D765155" w14:textId="2E2B2ACB" w:rsidR="00493AF7" w:rsidRPr="00493AF7" w:rsidRDefault="00493AF7" w:rsidP="00493AF7">
      <w:pPr>
        <w:rPr>
          <w:rFonts w:cstheme="minorHAnsi"/>
          <w:sz w:val="24"/>
          <w:szCs w:val="24"/>
        </w:rPr>
      </w:pPr>
      <w:r w:rsidRPr="00D17D70">
        <w:rPr>
          <w:rFonts w:cstheme="minorHAnsi"/>
          <w:sz w:val="24"/>
          <w:szCs w:val="24"/>
        </w:rPr>
        <w:t>You can also email us if you would like to submit your application in a different format</w:t>
      </w:r>
      <w:r>
        <w:rPr>
          <w:rFonts w:cstheme="minorHAnsi"/>
          <w:sz w:val="24"/>
          <w:szCs w:val="24"/>
        </w:rPr>
        <w:t xml:space="preserve"> or experience any difficulties with the Survey Monkey form. </w:t>
      </w:r>
    </w:p>
    <w:p w14:paraId="24584724" w14:textId="2D5EC379" w:rsidR="00493AF7" w:rsidRPr="00493AF7" w:rsidRDefault="00493AF7" w:rsidP="00493AF7">
      <w:pPr>
        <w:rPr>
          <w:rFonts w:ascii="Times New Roman" w:eastAsia="Times New Roman" w:hAnsi="Times New Roman" w:cs="Times New Roman"/>
          <w:sz w:val="28"/>
          <w:szCs w:val="28"/>
          <w:lang w:eastAsia="en-GB"/>
        </w:rPr>
      </w:pPr>
      <w:r w:rsidRPr="00FD7027">
        <w:rPr>
          <w:rFonts w:cstheme="minorHAnsi"/>
          <w:b/>
          <w:sz w:val="28"/>
          <w:szCs w:val="28"/>
        </w:rPr>
        <w:t>CLOSING DATE FOR APPLICATIONS</w:t>
      </w:r>
      <w:r w:rsidRPr="002758EC">
        <w:rPr>
          <w:rFonts w:cstheme="minorHAnsi"/>
          <w:b/>
          <w:sz w:val="28"/>
          <w:szCs w:val="28"/>
        </w:rPr>
        <w:t xml:space="preserve">: </w:t>
      </w:r>
      <w:r w:rsidR="002758EC" w:rsidRPr="002758EC">
        <w:rPr>
          <w:rFonts w:cstheme="minorHAnsi"/>
          <w:b/>
          <w:sz w:val="28"/>
          <w:szCs w:val="28"/>
        </w:rPr>
        <w:t>10am Wednesday 15 December 2021</w:t>
      </w:r>
    </w:p>
    <w:p w14:paraId="69ADF768" w14:textId="77777777" w:rsidR="00493AF7" w:rsidRPr="00FF658C" w:rsidRDefault="00493AF7" w:rsidP="00493AF7">
      <w:pPr>
        <w:rPr>
          <w:rFonts w:cstheme="minorHAnsi"/>
          <w:b/>
          <w:sz w:val="24"/>
          <w:szCs w:val="24"/>
        </w:rPr>
      </w:pPr>
      <w:r w:rsidRPr="00FF658C">
        <w:rPr>
          <w:rFonts w:cstheme="minorHAnsi"/>
          <w:b/>
          <w:sz w:val="28"/>
          <w:szCs w:val="28"/>
        </w:rPr>
        <w:t>INTERVIEWS</w:t>
      </w:r>
    </w:p>
    <w:p w14:paraId="51F94DFC" w14:textId="05EFADBA" w:rsidR="00493AF7" w:rsidRDefault="00493AF7" w:rsidP="00493AF7">
      <w:pPr>
        <w:rPr>
          <w:rFonts w:cstheme="minorHAnsi"/>
          <w:sz w:val="24"/>
          <w:szCs w:val="24"/>
        </w:rPr>
      </w:pPr>
      <w:r w:rsidRPr="00FF658C">
        <w:rPr>
          <w:rFonts w:cstheme="minorHAnsi"/>
          <w:sz w:val="24"/>
          <w:szCs w:val="24"/>
        </w:rPr>
        <w:t>First rou</w:t>
      </w:r>
      <w:r w:rsidR="002C4680">
        <w:rPr>
          <w:rFonts w:cstheme="minorHAnsi"/>
          <w:sz w:val="24"/>
          <w:szCs w:val="24"/>
        </w:rPr>
        <w:t xml:space="preserve">nd Interviews will </w:t>
      </w:r>
      <w:r w:rsidR="002758EC">
        <w:rPr>
          <w:rFonts w:cstheme="minorHAnsi"/>
          <w:sz w:val="24"/>
          <w:szCs w:val="24"/>
        </w:rPr>
        <w:t>take place in the</w:t>
      </w:r>
      <w:r w:rsidR="002C4680">
        <w:rPr>
          <w:rFonts w:cstheme="minorHAnsi"/>
          <w:sz w:val="24"/>
          <w:szCs w:val="24"/>
        </w:rPr>
        <w:t xml:space="preserve"> week commencing 3 January </w:t>
      </w:r>
      <w:r w:rsidR="002758EC">
        <w:rPr>
          <w:rFonts w:cstheme="minorHAnsi"/>
          <w:sz w:val="24"/>
          <w:szCs w:val="24"/>
        </w:rPr>
        <w:t xml:space="preserve">2022. </w:t>
      </w:r>
    </w:p>
    <w:p w14:paraId="56E860F5" w14:textId="13C6C892" w:rsidR="004063D2" w:rsidRPr="00182C8C" w:rsidRDefault="004063D2" w:rsidP="00493AF7">
      <w:pPr>
        <w:rPr>
          <w:rFonts w:ascii="Times New Roman" w:eastAsia="Times New Roman" w:hAnsi="Times New Roman" w:cs="Times New Roman"/>
          <w:sz w:val="24"/>
          <w:szCs w:val="24"/>
          <w:lang w:eastAsia="en-GB"/>
        </w:rPr>
      </w:pPr>
      <w:r>
        <w:rPr>
          <w:rFonts w:cstheme="minorHAnsi"/>
          <w:sz w:val="24"/>
          <w:szCs w:val="24"/>
        </w:rPr>
        <w:t xml:space="preserve">We will respond to all candidates before the Christmas break, regardless of whether they have been selected for interview or not. </w:t>
      </w:r>
    </w:p>
    <w:p w14:paraId="6431AA64" w14:textId="77777777" w:rsidR="00493AF7" w:rsidRPr="00FF658C" w:rsidRDefault="00493AF7" w:rsidP="00493AF7">
      <w:pPr>
        <w:rPr>
          <w:rFonts w:cstheme="minorHAnsi"/>
          <w:sz w:val="24"/>
          <w:szCs w:val="24"/>
        </w:rPr>
      </w:pPr>
      <w:r w:rsidRPr="00FF658C">
        <w:rPr>
          <w:rFonts w:cstheme="minorHAnsi"/>
          <w:sz w:val="24"/>
          <w:szCs w:val="24"/>
        </w:rPr>
        <w:t>Candidates who are offered an interview may choose whether to be interviewed in person (Covid-19 regulations permitting) or on Zoom</w:t>
      </w:r>
    </w:p>
    <w:p w14:paraId="739C34B3" w14:textId="3E8AC3BF" w:rsidR="00493AF7" w:rsidRDefault="00493AF7" w:rsidP="005823E3">
      <w:pPr>
        <w:rPr>
          <w:rFonts w:cstheme="minorHAnsi"/>
          <w:sz w:val="24"/>
          <w:szCs w:val="24"/>
        </w:rPr>
      </w:pPr>
      <w:r w:rsidRPr="00FF658C">
        <w:rPr>
          <w:rFonts w:cstheme="minorHAnsi"/>
          <w:sz w:val="24"/>
          <w:szCs w:val="24"/>
        </w:rPr>
        <w:t>There will be a second interview stage for some candidates, date</w:t>
      </w:r>
      <w:r>
        <w:rPr>
          <w:rFonts w:cstheme="minorHAnsi"/>
          <w:sz w:val="24"/>
          <w:szCs w:val="24"/>
        </w:rPr>
        <w:t xml:space="preserve"> and panel</w:t>
      </w:r>
      <w:r w:rsidR="004063D2">
        <w:rPr>
          <w:rFonts w:cstheme="minorHAnsi"/>
          <w:sz w:val="24"/>
          <w:szCs w:val="24"/>
        </w:rPr>
        <w:t xml:space="preserve"> tbc.</w:t>
      </w:r>
    </w:p>
    <w:p w14:paraId="15392F2A" w14:textId="77777777" w:rsidR="00912BA8" w:rsidRDefault="00912BA8" w:rsidP="00493AF7">
      <w:pPr>
        <w:pStyle w:val="Body"/>
        <w:spacing w:line="288" w:lineRule="auto"/>
        <w:rPr>
          <w:rFonts w:asciiTheme="minorHAnsi" w:hAnsiTheme="minorHAnsi" w:cstheme="minorHAnsi"/>
          <w:b/>
          <w:sz w:val="28"/>
          <w:szCs w:val="28"/>
        </w:rPr>
      </w:pPr>
    </w:p>
    <w:p w14:paraId="35D205AB" w14:textId="77777777" w:rsidR="00912BA8" w:rsidRDefault="00912BA8" w:rsidP="00493AF7">
      <w:pPr>
        <w:pStyle w:val="Body"/>
        <w:spacing w:line="288" w:lineRule="auto"/>
        <w:rPr>
          <w:rFonts w:asciiTheme="minorHAnsi" w:hAnsiTheme="minorHAnsi" w:cstheme="minorHAnsi"/>
          <w:b/>
          <w:sz w:val="28"/>
          <w:szCs w:val="28"/>
        </w:rPr>
      </w:pPr>
    </w:p>
    <w:p w14:paraId="6121404B" w14:textId="4DD314CE" w:rsidR="00493AF7" w:rsidRPr="00493AF7" w:rsidRDefault="00493AF7" w:rsidP="00493AF7">
      <w:pPr>
        <w:pStyle w:val="Body"/>
        <w:spacing w:line="288" w:lineRule="auto"/>
        <w:rPr>
          <w:rFonts w:asciiTheme="minorHAnsi" w:hAnsiTheme="minorHAnsi" w:cstheme="minorHAnsi"/>
          <w:b/>
          <w:sz w:val="28"/>
          <w:szCs w:val="28"/>
        </w:rPr>
      </w:pPr>
      <w:r w:rsidRPr="00493AF7">
        <w:rPr>
          <w:rFonts w:asciiTheme="minorHAnsi" w:hAnsiTheme="minorHAnsi" w:cstheme="minorHAnsi"/>
          <w:b/>
          <w:sz w:val="28"/>
          <w:szCs w:val="28"/>
        </w:rPr>
        <w:lastRenderedPageBreak/>
        <w:t>INTERNATIONAL PROGRAMME</w:t>
      </w:r>
    </w:p>
    <w:p w14:paraId="2A297A63" w14:textId="77777777" w:rsidR="00493AF7" w:rsidRDefault="00493AF7" w:rsidP="00493AF7">
      <w:pPr>
        <w:pStyle w:val="Body"/>
        <w:shd w:val="clear" w:color="auto" w:fill="FFFFFF"/>
        <w:rPr>
          <w:rFonts w:ascii="Calibri" w:hAnsi="Calibri"/>
        </w:rPr>
      </w:pPr>
    </w:p>
    <w:p w14:paraId="53AC5E47" w14:textId="04898113" w:rsidR="00493AF7" w:rsidRDefault="00493AF7" w:rsidP="00493AF7">
      <w:pPr>
        <w:pStyle w:val="Body"/>
        <w:shd w:val="clear" w:color="auto" w:fill="FFFFFF"/>
        <w:rPr>
          <w:rFonts w:ascii="Calibri" w:hAnsi="Calibri"/>
        </w:rPr>
      </w:pPr>
      <w:r>
        <w:rPr>
          <w:rFonts w:ascii="Calibri" w:hAnsi="Calibri"/>
        </w:rPr>
        <w:t xml:space="preserve">The role of the International </w:t>
      </w:r>
      <w:proofErr w:type="spellStart"/>
      <w:r>
        <w:rPr>
          <w:rFonts w:ascii="Calibri" w:hAnsi="Calibri"/>
        </w:rPr>
        <w:t>Programme</w:t>
      </w:r>
      <w:proofErr w:type="spellEnd"/>
      <w:r>
        <w:rPr>
          <w:rFonts w:ascii="Calibri" w:hAnsi="Calibri"/>
        </w:rPr>
        <w:t xml:space="preserve"> at the Royal Court is to commission and develop international work towards production, putting radical and uncompromising international voices onstage at the Royal Court. The </w:t>
      </w:r>
      <w:proofErr w:type="spellStart"/>
      <w:r>
        <w:rPr>
          <w:rFonts w:ascii="Calibri" w:hAnsi="Calibri"/>
        </w:rPr>
        <w:t>programme</w:t>
      </w:r>
      <w:proofErr w:type="spellEnd"/>
      <w:r>
        <w:rPr>
          <w:rFonts w:ascii="Calibri" w:hAnsi="Calibri"/>
        </w:rPr>
        <w:t xml:space="preserve"> builds and develops the theatre</w:t>
      </w:r>
      <w:r>
        <w:rPr>
          <w:rFonts w:ascii="Calibri" w:hAnsi="Calibri"/>
          <w:rtl/>
        </w:rPr>
        <w:t>’</w:t>
      </w:r>
      <w:r>
        <w:rPr>
          <w:rFonts w:ascii="Calibri" w:hAnsi="Calibri"/>
        </w:rPr>
        <w:t xml:space="preserve">s relationships with the most exciting playwrights around the world and fosters peer relationships and exchange between those writers and artists based in the UK. We seek to champion writers and artists from a wide range of theatrical and cultural contexts, working with diverse dramaturgical and making practices. We work closely with translators, supporting close collaboration between them and the writers with whom they work. Partnership with other </w:t>
      </w:r>
      <w:proofErr w:type="spellStart"/>
      <w:r>
        <w:rPr>
          <w:rFonts w:ascii="Calibri" w:hAnsi="Calibri"/>
        </w:rPr>
        <w:t>organisations</w:t>
      </w:r>
      <w:proofErr w:type="spellEnd"/>
      <w:r>
        <w:rPr>
          <w:rFonts w:ascii="Calibri" w:hAnsi="Calibri"/>
        </w:rPr>
        <w:t xml:space="preserve"> internationally is key to our work, with festivals, theatres and other key stakeholders supporting artists around the world. Projects within the </w:t>
      </w:r>
      <w:proofErr w:type="spellStart"/>
      <w:r>
        <w:rPr>
          <w:rFonts w:ascii="Calibri" w:hAnsi="Calibri"/>
        </w:rPr>
        <w:t>programme</w:t>
      </w:r>
      <w:proofErr w:type="spellEnd"/>
      <w:r>
        <w:rPr>
          <w:rFonts w:ascii="Calibri" w:hAnsi="Calibri"/>
        </w:rPr>
        <w:t xml:space="preserve"> include:</w:t>
      </w:r>
    </w:p>
    <w:p w14:paraId="16A9AC40" w14:textId="77777777" w:rsidR="00493AF7" w:rsidRDefault="00493AF7" w:rsidP="00493AF7">
      <w:pPr>
        <w:pStyle w:val="Body"/>
        <w:shd w:val="clear" w:color="auto" w:fill="FFFFFF"/>
        <w:rPr>
          <w:rFonts w:ascii="Calibri" w:eastAsia="Calibri" w:hAnsi="Calibri" w:cs="Calibri"/>
        </w:rPr>
      </w:pPr>
    </w:p>
    <w:p w14:paraId="0641E0A8" w14:textId="77777777" w:rsidR="00493AF7" w:rsidRDefault="00493AF7" w:rsidP="00493AF7">
      <w:pPr>
        <w:pStyle w:val="Body"/>
        <w:numPr>
          <w:ilvl w:val="0"/>
          <w:numId w:val="13"/>
        </w:numPr>
        <w:rPr>
          <w:rFonts w:ascii="Calibri" w:hAnsi="Calibri"/>
          <w:lang w:val="es-ES_tradnl"/>
        </w:rPr>
      </w:pPr>
      <w:r>
        <w:rPr>
          <w:rFonts w:ascii="Calibri" w:hAnsi="Calibri"/>
          <w:u w:val="single"/>
          <w:shd w:val="clear" w:color="auto" w:fill="FFFFFF"/>
          <w:lang w:val="es-ES_tradnl"/>
        </w:rPr>
        <w:t>Residencies</w:t>
      </w:r>
      <w:r>
        <w:rPr>
          <w:rFonts w:ascii="Calibri" w:hAnsi="Calibri"/>
          <w:u w:val="single"/>
          <w:shd w:val="clear" w:color="auto" w:fill="FFFFFF"/>
        </w:rPr>
        <w:t>:</w:t>
      </w:r>
      <w:r>
        <w:rPr>
          <w:rFonts w:ascii="Calibri" w:hAnsi="Calibri"/>
          <w:shd w:val="clear" w:color="auto" w:fill="FFFFFF"/>
        </w:rPr>
        <w:t xml:space="preserve"> bespoke opportunities for international writers to develop work at the RC</w:t>
      </w:r>
    </w:p>
    <w:p w14:paraId="2854327F" w14:textId="77777777" w:rsidR="00493AF7" w:rsidRDefault="00493AF7" w:rsidP="00493AF7">
      <w:pPr>
        <w:pStyle w:val="Body"/>
        <w:tabs>
          <w:tab w:val="left" w:pos="720"/>
        </w:tabs>
        <w:rPr>
          <w:rFonts w:ascii="Calibri" w:eastAsia="Calibri" w:hAnsi="Calibri" w:cs="Calibri"/>
        </w:rPr>
      </w:pPr>
    </w:p>
    <w:p w14:paraId="41220515" w14:textId="77777777" w:rsidR="00493AF7" w:rsidRDefault="00493AF7" w:rsidP="00493AF7">
      <w:pPr>
        <w:pStyle w:val="Body"/>
        <w:numPr>
          <w:ilvl w:val="0"/>
          <w:numId w:val="13"/>
        </w:numPr>
        <w:rPr>
          <w:rFonts w:ascii="Calibri" w:hAnsi="Calibri"/>
        </w:rPr>
      </w:pPr>
      <w:r>
        <w:rPr>
          <w:rFonts w:ascii="Calibri" w:hAnsi="Calibri"/>
          <w:u w:val="single"/>
          <w:shd w:val="clear" w:color="auto" w:fill="FFFFFF"/>
        </w:rPr>
        <w:t>Writers Groups:</w:t>
      </w:r>
      <w:r>
        <w:rPr>
          <w:rFonts w:ascii="Calibri" w:hAnsi="Calibri"/>
          <w:shd w:val="clear" w:color="auto" w:fill="FFFFFF"/>
        </w:rPr>
        <w:t xml:space="preserve"> long-term projects with international partners to support a cohort of emerging writers with workshops run outside the UK and online</w:t>
      </w:r>
    </w:p>
    <w:p w14:paraId="5129D364" w14:textId="77777777" w:rsidR="00493AF7" w:rsidRDefault="00493AF7" w:rsidP="00493AF7">
      <w:pPr>
        <w:pStyle w:val="Body"/>
        <w:tabs>
          <w:tab w:val="left" w:pos="720"/>
        </w:tabs>
        <w:rPr>
          <w:rFonts w:ascii="Calibri" w:eastAsia="Calibri" w:hAnsi="Calibri" w:cs="Calibri"/>
          <w:shd w:val="clear" w:color="auto" w:fill="FFFFFF"/>
        </w:rPr>
      </w:pPr>
    </w:p>
    <w:p w14:paraId="4C9F7839" w14:textId="77777777" w:rsidR="00493AF7" w:rsidRDefault="00493AF7" w:rsidP="00493AF7">
      <w:pPr>
        <w:pStyle w:val="Body"/>
        <w:numPr>
          <w:ilvl w:val="0"/>
          <w:numId w:val="13"/>
        </w:numPr>
        <w:rPr>
          <w:rFonts w:ascii="Calibri" w:hAnsi="Calibri"/>
          <w:u w:val="single"/>
        </w:rPr>
      </w:pPr>
      <w:r>
        <w:rPr>
          <w:rFonts w:ascii="Calibri" w:hAnsi="Calibri"/>
          <w:u w:val="single"/>
          <w:shd w:val="clear" w:color="auto" w:fill="FFFFFF"/>
        </w:rPr>
        <w:t>Research Projects:</w:t>
      </w:r>
      <w:r>
        <w:rPr>
          <w:rFonts w:ascii="Calibri" w:hAnsi="Calibri"/>
          <w:shd w:val="clear" w:color="auto" w:fill="FFFFFF"/>
        </w:rPr>
        <w:t xml:space="preserve"> detailed research and exploration allowing RC staff or freelance artists to build relationships with international artists and partners in different theatre cultures</w:t>
      </w:r>
    </w:p>
    <w:p w14:paraId="1CD3F4D5" w14:textId="77777777" w:rsidR="00493AF7" w:rsidRDefault="00493AF7" w:rsidP="00493AF7">
      <w:pPr>
        <w:pStyle w:val="Body"/>
        <w:tabs>
          <w:tab w:val="left" w:pos="720"/>
        </w:tabs>
        <w:rPr>
          <w:rFonts w:ascii="Calibri" w:eastAsia="Calibri" w:hAnsi="Calibri" w:cs="Calibri"/>
          <w:shd w:val="clear" w:color="auto" w:fill="FFFFFF"/>
        </w:rPr>
      </w:pPr>
    </w:p>
    <w:p w14:paraId="0A6445DB" w14:textId="77777777" w:rsidR="00493AF7" w:rsidRDefault="00493AF7" w:rsidP="00493AF7">
      <w:pPr>
        <w:pStyle w:val="Body"/>
        <w:numPr>
          <w:ilvl w:val="0"/>
          <w:numId w:val="13"/>
        </w:numPr>
        <w:rPr>
          <w:rFonts w:ascii="Calibri" w:hAnsi="Calibri"/>
          <w:u w:val="single"/>
        </w:rPr>
      </w:pPr>
      <w:r>
        <w:rPr>
          <w:rFonts w:ascii="Calibri" w:hAnsi="Calibri"/>
          <w:u w:val="single"/>
          <w:shd w:val="clear" w:color="auto" w:fill="FFFFFF"/>
        </w:rPr>
        <w:t>Script Window:</w:t>
      </w:r>
      <w:r>
        <w:rPr>
          <w:rFonts w:ascii="Calibri" w:hAnsi="Calibri"/>
          <w:shd w:val="clear" w:color="auto" w:fill="FFFFFF"/>
        </w:rPr>
        <w:t xml:space="preserve"> annual opportunities to submit work in target languages to open up opportunities to new artists and writers not yet connected with the RC</w:t>
      </w:r>
    </w:p>
    <w:p w14:paraId="43D8980F" w14:textId="77777777" w:rsidR="00493AF7" w:rsidRDefault="00493AF7" w:rsidP="00493AF7">
      <w:pPr>
        <w:pStyle w:val="Body"/>
        <w:rPr>
          <w:rFonts w:ascii="Calibri" w:hAnsi="Calibri"/>
        </w:rPr>
      </w:pPr>
    </w:p>
    <w:p w14:paraId="674E4573" w14:textId="77777777" w:rsidR="00493AF7" w:rsidRDefault="00493AF7" w:rsidP="00493AF7">
      <w:pPr>
        <w:pStyle w:val="Body"/>
        <w:numPr>
          <w:ilvl w:val="0"/>
          <w:numId w:val="13"/>
        </w:numPr>
        <w:rPr>
          <w:rFonts w:ascii="Calibri" w:hAnsi="Calibri"/>
          <w:lang w:val="fr-FR"/>
        </w:rPr>
      </w:pPr>
      <w:proofErr w:type="gramStart"/>
      <w:r>
        <w:rPr>
          <w:rFonts w:ascii="Calibri" w:hAnsi="Calibri"/>
          <w:u w:val="single"/>
          <w:shd w:val="clear" w:color="auto" w:fill="FFFFFF"/>
          <w:lang w:val="fr-FR"/>
        </w:rPr>
        <w:t>Commissions:</w:t>
      </w:r>
      <w:proofErr w:type="gramEnd"/>
      <w:r>
        <w:rPr>
          <w:rFonts w:ascii="Calibri" w:hAnsi="Calibri"/>
          <w:shd w:val="clear" w:color="auto" w:fill="FFFFFF"/>
        </w:rPr>
        <w:t xml:space="preserve"> commissioned plays from international voices developed at the Royal Court</w:t>
      </w:r>
    </w:p>
    <w:p w14:paraId="3EF12D4C" w14:textId="77777777" w:rsidR="00493AF7" w:rsidRDefault="00493AF7" w:rsidP="005823E3">
      <w:pPr>
        <w:rPr>
          <w:rFonts w:cstheme="minorHAnsi"/>
          <w:b/>
          <w:sz w:val="28"/>
          <w:szCs w:val="28"/>
        </w:rPr>
      </w:pPr>
    </w:p>
    <w:p w14:paraId="7E03EF4E" w14:textId="579D0C64" w:rsidR="005823E3" w:rsidRPr="00653638" w:rsidRDefault="005823E3" w:rsidP="005823E3">
      <w:pPr>
        <w:rPr>
          <w:rFonts w:cstheme="minorHAnsi"/>
          <w:b/>
          <w:sz w:val="28"/>
          <w:szCs w:val="28"/>
        </w:rPr>
      </w:pPr>
      <w:r w:rsidRPr="00653638">
        <w:rPr>
          <w:rFonts w:cstheme="minorHAnsi"/>
          <w:b/>
          <w:sz w:val="28"/>
          <w:szCs w:val="28"/>
        </w:rPr>
        <w:t>ABOUT THIS ROLE</w:t>
      </w:r>
    </w:p>
    <w:p w14:paraId="78007DFE" w14:textId="238EF866" w:rsidR="005823E3" w:rsidRPr="00D17D70" w:rsidRDefault="005823E3" w:rsidP="005823E3">
      <w:pPr>
        <w:spacing w:line="240" w:lineRule="auto"/>
        <w:rPr>
          <w:rFonts w:cstheme="minorHAnsi"/>
          <w:b/>
          <w:sz w:val="24"/>
          <w:szCs w:val="24"/>
        </w:rPr>
      </w:pPr>
      <w:r w:rsidRPr="00D17D70">
        <w:rPr>
          <w:rFonts w:cstheme="minorHAnsi"/>
          <w:b/>
          <w:sz w:val="24"/>
          <w:szCs w:val="24"/>
        </w:rPr>
        <w:t xml:space="preserve">Job Title: </w:t>
      </w:r>
      <w:r w:rsidRPr="00D17D70">
        <w:rPr>
          <w:rFonts w:cstheme="minorHAnsi"/>
          <w:b/>
          <w:sz w:val="24"/>
          <w:szCs w:val="24"/>
        </w:rPr>
        <w:tab/>
      </w:r>
      <w:r w:rsidRPr="00D17D70">
        <w:rPr>
          <w:rFonts w:cstheme="minorHAnsi"/>
          <w:b/>
          <w:sz w:val="24"/>
          <w:szCs w:val="24"/>
        </w:rPr>
        <w:tab/>
      </w:r>
      <w:r>
        <w:rPr>
          <w:rFonts w:cstheme="minorHAnsi"/>
          <w:b/>
          <w:sz w:val="24"/>
          <w:szCs w:val="24"/>
        </w:rPr>
        <w:t>International Producer</w:t>
      </w:r>
    </w:p>
    <w:p w14:paraId="45EE6073" w14:textId="45DD9978" w:rsidR="005823E3" w:rsidRPr="00D17D70" w:rsidRDefault="005823E3" w:rsidP="005823E3">
      <w:pPr>
        <w:spacing w:line="240" w:lineRule="auto"/>
        <w:rPr>
          <w:rFonts w:cstheme="minorHAnsi"/>
          <w:b/>
          <w:sz w:val="24"/>
          <w:szCs w:val="24"/>
        </w:rPr>
      </w:pPr>
      <w:r w:rsidRPr="00D17D70">
        <w:rPr>
          <w:rFonts w:cstheme="minorHAnsi"/>
          <w:b/>
          <w:sz w:val="24"/>
          <w:szCs w:val="24"/>
        </w:rPr>
        <w:t xml:space="preserve">Line Manager:  </w:t>
      </w:r>
      <w:r w:rsidRPr="00D17D70">
        <w:rPr>
          <w:rFonts w:cstheme="minorHAnsi"/>
          <w:b/>
          <w:sz w:val="24"/>
          <w:szCs w:val="24"/>
        </w:rPr>
        <w:tab/>
      </w:r>
      <w:r>
        <w:rPr>
          <w:rFonts w:cstheme="minorHAnsi"/>
          <w:b/>
          <w:sz w:val="24"/>
          <w:szCs w:val="24"/>
        </w:rPr>
        <w:t>Executive Producer</w:t>
      </w:r>
    </w:p>
    <w:p w14:paraId="08FC60B4" w14:textId="77777777" w:rsidR="005823E3" w:rsidRDefault="005823E3" w:rsidP="005823E3">
      <w:pPr>
        <w:pStyle w:val="Body"/>
        <w:spacing w:line="288" w:lineRule="auto"/>
        <w:rPr>
          <w:rFonts w:ascii="Calibri" w:eastAsia="Calibri" w:hAnsi="Calibri" w:cs="Calibri"/>
        </w:rPr>
      </w:pPr>
      <w:r>
        <w:rPr>
          <w:rFonts w:ascii="Calibri" w:hAnsi="Calibri"/>
        </w:rPr>
        <w:t>The International Producer works closely with the Associate Director (International), Executive Producer and Artistic Director to plan, support and deliver the Royal Court</w:t>
      </w:r>
      <w:r>
        <w:rPr>
          <w:rFonts w:ascii="Calibri" w:hAnsi="Calibri"/>
          <w:rtl/>
        </w:rPr>
        <w:t>’</w:t>
      </w:r>
      <w:r>
        <w:rPr>
          <w:rFonts w:ascii="Calibri" w:hAnsi="Calibri"/>
          <w:lang w:val="fr-FR"/>
        </w:rPr>
        <w:t xml:space="preserve">s International </w:t>
      </w:r>
      <w:proofErr w:type="spellStart"/>
      <w:r>
        <w:rPr>
          <w:rFonts w:ascii="Calibri" w:hAnsi="Calibri"/>
        </w:rPr>
        <w:t>Programme</w:t>
      </w:r>
      <w:proofErr w:type="spellEnd"/>
      <w:r>
        <w:rPr>
          <w:rFonts w:ascii="Calibri" w:hAnsi="Calibri"/>
        </w:rPr>
        <w:t>.  The International Producer will be a key member of the producing team, contributing to the overall strategic development of the Royal Court</w:t>
      </w:r>
      <w:r>
        <w:rPr>
          <w:rFonts w:ascii="Calibri" w:hAnsi="Calibri"/>
          <w:rtl/>
        </w:rPr>
        <w:t>’</w:t>
      </w:r>
      <w:r>
        <w:rPr>
          <w:rFonts w:ascii="Calibri" w:hAnsi="Calibri"/>
        </w:rPr>
        <w:t xml:space="preserve">s International work, ensuring that Residencies, International Writers Groups, Exchanges and all other projects within the </w:t>
      </w:r>
      <w:proofErr w:type="spellStart"/>
      <w:r>
        <w:rPr>
          <w:rFonts w:ascii="Calibri" w:hAnsi="Calibri"/>
        </w:rPr>
        <w:t>Programme</w:t>
      </w:r>
      <w:proofErr w:type="spellEnd"/>
      <w:r>
        <w:rPr>
          <w:rFonts w:ascii="Calibri" w:hAnsi="Calibri"/>
        </w:rPr>
        <w:t xml:space="preserve"> are delivered to the highest standards and enhances the Royal Court</w:t>
      </w:r>
      <w:r>
        <w:rPr>
          <w:rFonts w:ascii="Calibri" w:hAnsi="Calibri"/>
          <w:rtl/>
        </w:rPr>
        <w:t>’</w:t>
      </w:r>
      <w:r>
        <w:rPr>
          <w:rFonts w:ascii="Calibri" w:hAnsi="Calibri"/>
        </w:rPr>
        <w:t>s reputation for supportive and positive relationships with international writers, artists, partners and stakeholders. We are actively interested in ways in which the role can embrace the specific expertise and enthusiasms of the successful candidate, whether that’s within specific international contexts or particular forms of work.</w:t>
      </w:r>
    </w:p>
    <w:p w14:paraId="18F6EC93" w14:textId="6009B115" w:rsidR="003440B7" w:rsidRPr="00D17D70" w:rsidRDefault="003440B7" w:rsidP="004E7130">
      <w:pPr>
        <w:pStyle w:val="Body"/>
        <w:spacing w:line="288" w:lineRule="auto"/>
        <w:rPr>
          <w:rFonts w:asciiTheme="minorHAnsi" w:hAnsiTheme="minorHAnsi" w:cstheme="minorHAnsi"/>
          <w:sz w:val="24"/>
          <w:szCs w:val="24"/>
        </w:rPr>
      </w:pPr>
    </w:p>
    <w:p w14:paraId="1872CCBF" w14:textId="77777777" w:rsidR="00493AF7" w:rsidRDefault="00493AF7" w:rsidP="00ED28E3">
      <w:pPr>
        <w:pStyle w:val="Body"/>
        <w:spacing w:line="288" w:lineRule="auto"/>
        <w:rPr>
          <w:rFonts w:asciiTheme="minorHAnsi" w:hAnsiTheme="minorHAnsi" w:cstheme="minorHAnsi"/>
          <w:b/>
          <w:bCs/>
          <w:sz w:val="24"/>
          <w:szCs w:val="24"/>
        </w:rPr>
      </w:pPr>
    </w:p>
    <w:p w14:paraId="4276E1D2" w14:textId="77777777" w:rsidR="00493AF7" w:rsidRDefault="00493AF7" w:rsidP="00ED28E3">
      <w:pPr>
        <w:pStyle w:val="Body"/>
        <w:spacing w:line="288" w:lineRule="auto"/>
        <w:rPr>
          <w:rFonts w:asciiTheme="minorHAnsi" w:hAnsiTheme="minorHAnsi" w:cstheme="minorHAnsi"/>
          <w:b/>
          <w:bCs/>
          <w:sz w:val="24"/>
          <w:szCs w:val="24"/>
        </w:rPr>
      </w:pPr>
    </w:p>
    <w:p w14:paraId="5E361467" w14:textId="77777777" w:rsidR="00493AF7" w:rsidRDefault="00493AF7" w:rsidP="00ED28E3">
      <w:pPr>
        <w:pStyle w:val="Body"/>
        <w:spacing w:line="288" w:lineRule="auto"/>
        <w:rPr>
          <w:rFonts w:asciiTheme="minorHAnsi" w:hAnsiTheme="minorHAnsi" w:cstheme="minorHAnsi"/>
          <w:b/>
          <w:bCs/>
          <w:sz w:val="24"/>
          <w:szCs w:val="24"/>
        </w:rPr>
      </w:pPr>
    </w:p>
    <w:p w14:paraId="7C6C409B" w14:textId="77777777" w:rsidR="00493AF7" w:rsidRDefault="00493AF7" w:rsidP="00ED28E3">
      <w:pPr>
        <w:pStyle w:val="Body"/>
        <w:spacing w:line="288" w:lineRule="auto"/>
        <w:rPr>
          <w:rFonts w:asciiTheme="minorHAnsi" w:hAnsiTheme="minorHAnsi" w:cstheme="minorHAnsi"/>
          <w:b/>
          <w:bCs/>
          <w:sz w:val="24"/>
          <w:szCs w:val="24"/>
        </w:rPr>
      </w:pPr>
    </w:p>
    <w:p w14:paraId="4638B04B" w14:textId="5BB9A7EE" w:rsidR="000A25E4" w:rsidRPr="00ED28E3" w:rsidRDefault="004E7130" w:rsidP="00ED28E3">
      <w:pPr>
        <w:pStyle w:val="Body"/>
        <w:spacing w:line="288" w:lineRule="auto"/>
        <w:rPr>
          <w:rFonts w:asciiTheme="minorHAnsi" w:eastAsia="Calibri" w:hAnsiTheme="minorHAnsi" w:cstheme="minorHAnsi"/>
          <w:b/>
          <w:bCs/>
          <w:sz w:val="24"/>
          <w:szCs w:val="24"/>
        </w:rPr>
      </w:pPr>
      <w:r w:rsidRPr="00D17D70">
        <w:rPr>
          <w:rFonts w:asciiTheme="minorHAnsi" w:hAnsiTheme="minorHAnsi" w:cstheme="minorHAnsi"/>
          <w:b/>
          <w:bCs/>
          <w:sz w:val="24"/>
          <w:szCs w:val="24"/>
        </w:rPr>
        <w:lastRenderedPageBreak/>
        <w:t>RESPONSIBILITIES:</w:t>
      </w:r>
    </w:p>
    <w:p w14:paraId="62B19FFD" w14:textId="77777777" w:rsidR="005823E3" w:rsidRDefault="005823E3" w:rsidP="005823E3">
      <w:pPr>
        <w:pStyle w:val="Body"/>
        <w:jc w:val="both"/>
        <w:rPr>
          <w:rFonts w:ascii="Calibri" w:eastAsia="Calibri" w:hAnsi="Calibri" w:cs="Calibri"/>
          <w:b/>
          <w:bCs/>
        </w:rPr>
      </w:pPr>
      <w:r>
        <w:rPr>
          <w:rFonts w:ascii="Calibri" w:hAnsi="Calibri"/>
          <w:b/>
          <w:bCs/>
          <w:lang w:val="fr-FR"/>
        </w:rPr>
        <w:t>International</w:t>
      </w:r>
      <w:r>
        <w:rPr>
          <w:rFonts w:ascii="Calibri" w:hAnsi="Calibri"/>
          <w:b/>
          <w:bCs/>
        </w:rPr>
        <w:t xml:space="preserve"> Project Management </w:t>
      </w:r>
    </w:p>
    <w:p w14:paraId="535391D6" w14:textId="77777777" w:rsidR="005823E3" w:rsidRDefault="005823E3" w:rsidP="00F63F27">
      <w:pPr>
        <w:pStyle w:val="ListParagraph"/>
        <w:numPr>
          <w:ilvl w:val="0"/>
          <w:numId w:val="14"/>
        </w:numPr>
        <w:pBdr>
          <w:top w:val="nil"/>
          <w:left w:val="nil"/>
          <w:bottom w:val="nil"/>
          <w:right w:val="nil"/>
          <w:between w:val="nil"/>
          <w:bar w:val="nil"/>
        </w:pBdr>
        <w:spacing w:after="0" w:line="240" w:lineRule="auto"/>
        <w:contextualSpacing w:val="0"/>
        <w:jc w:val="both"/>
        <w:rPr>
          <w:rFonts w:ascii="Calibri" w:hAnsi="Calibri"/>
        </w:rPr>
      </w:pPr>
      <w:r>
        <w:rPr>
          <w:rFonts w:ascii="Calibri" w:hAnsi="Calibri"/>
          <w:lang w:val="en-US"/>
        </w:rPr>
        <w:t xml:space="preserve">Planning, scheduling and delivering the International </w:t>
      </w:r>
      <w:proofErr w:type="spellStart"/>
      <w:r>
        <w:rPr>
          <w:rFonts w:ascii="Calibri" w:hAnsi="Calibri"/>
          <w:lang w:val="en-US"/>
        </w:rPr>
        <w:t>Programme</w:t>
      </w:r>
      <w:proofErr w:type="spellEnd"/>
      <w:r>
        <w:rPr>
          <w:rFonts w:ascii="Calibri" w:hAnsi="Calibri"/>
          <w:lang w:val="en-US"/>
        </w:rPr>
        <w:t xml:space="preserve"> at the Royal Court, within available resources and working closely with the Associate Director (International), the Executive Producer and the Artistic Director. </w:t>
      </w:r>
    </w:p>
    <w:p w14:paraId="480EB248" w14:textId="77777777" w:rsidR="005823E3" w:rsidRDefault="005823E3" w:rsidP="00F63F27">
      <w:pPr>
        <w:pStyle w:val="ListParagraph"/>
        <w:numPr>
          <w:ilvl w:val="0"/>
          <w:numId w:val="14"/>
        </w:numPr>
        <w:pBdr>
          <w:top w:val="nil"/>
          <w:left w:val="nil"/>
          <w:bottom w:val="nil"/>
          <w:right w:val="nil"/>
          <w:between w:val="nil"/>
          <w:bar w:val="nil"/>
        </w:pBdr>
        <w:spacing w:after="0" w:line="240" w:lineRule="auto"/>
        <w:contextualSpacing w:val="0"/>
        <w:jc w:val="both"/>
        <w:rPr>
          <w:rFonts w:ascii="Calibri" w:hAnsi="Calibri"/>
        </w:rPr>
      </w:pPr>
      <w:r>
        <w:rPr>
          <w:rFonts w:ascii="Calibri" w:hAnsi="Calibri"/>
          <w:lang w:val="en-US"/>
        </w:rPr>
        <w:t xml:space="preserve">Shaping the long term strategic approach of the International </w:t>
      </w:r>
      <w:proofErr w:type="spellStart"/>
      <w:r>
        <w:rPr>
          <w:rFonts w:ascii="Calibri" w:hAnsi="Calibri"/>
          <w:lang w:val="en-US"/>
        </w:rPr>
        <w:t>Programme</w:t>
      </w:r>
      <w:proofErr w:type="spellEnd"/>
      <w:r>
        <w:rPr>
          <w:rFonts w:ascii="Calibri" w:hAnsi="Calibri"/>
          <w:lang w:val="en-US"/>
        </w:rPr>
        <w:t xml:space="preserve">, its structure and aims alongside the Associate Director (International), the Executive Producer and the Artistic Director. </w:t>
      </w:r>
    </w:p>
    <w:p w14:paraId="30733B5C" w14:textId="77777777" w:rsidR="005823E3" w:rsidRDefault="005823E3" w:rsidP="00F63F27">
      <w:pPr>
        <w:pStyle w:val="ListParagraph"/>
        <w:numPr>
          <w:ilvl w:val="0"/>
          <w:numId w:val="14"/>
        </w:numPr>
        <w:pBdr>
          <w:top w:val="nil"/>
          <w:left w:val="nil"/>
          <w:bottom w:val="nil"/>
          <w:right w:val="nil"/>
          <w:between w:val="nil"/>
          <w:bar w:val="nil"/>
        </w:pBdr>
        <w:spacing w:after="0" w:line="240" w:lineRule="auto"/>
        <w:contextualSpacing w:val="0"/>
        <w:jc w:val="both"/>
        <w:rPr>
          <w:rFonts w:ascii="Calibri" w:hAnsi="Calibri"/>
        </w:rPr>
      </w:pPr>
      <w:r>
        <w:rPr>
          <w:rFonts w:ascii="Calibri" w:hAnsi="Calibri"/>
          <w:lang w:val="en-US"/>
        </w:rPr>
        <w:t xml:space="preserve">Lead on reporting and evaluation of international projects, internally and externally. </w:t>
      </w:r>
    </w:p>
    <w:p w14:paraId="0A4362E9" w14:textId="6C154C8B" w:rsidR="005823E3" w:rsidRPr="007875E9" w:rsidRDefault="005823E3" w:rsidP="00F63F27">
      <w:pPr>
        <w:pStyle w:val="ListParagraph"/>
        <w:numPr>
          <w:ilvl w:val="0"/>
          <w:numId w:val="14"/>
        </w:numPr>
        <w:pBdr>
          <w:top w:val="nil"/>
          <w:left w:val="nil"/>
          <w:bottom w:val="nil"/>
          <w:right w:val="nil"/>
          <w:between w:val="nil"/>
          <w:bar w:val="nil"/>
        </w:pBdr>
        <w:spacing w:after="0" w:line="240" w:lineRule="auto"/>
        <w:contextualSpacing w:val="0"/>
        <w:jc w:val="both"/>
        <w:rPr>
          <w:rFonts w:ascii="Calibri" w:hAnsi="Calibri"/>
        </w:rPr>
      </w:pPr>
      <w:r>
        <w:rPr>
          <w:rFonts w:ascii="Calibri" w:hAnsi="Calibri"/>
          <w:lang w:val="en-US"/>
        </w:rPr>
        <w:t xml:space="preserve">Managing the Court’s Residency </w:t>
      </w:r>
      <w:proofErr w:type="spellStart"/>
      <w:r>
        <w:rPr>
          <w:rFonts w:ascii="Calibri" w:hAnsi="Calibri"/>
          <w:lang w:val="en-US"/>
        </w:rPr>
        <w:t>programme</w:t>
      </w:r>
      <w:proofErr w:type="spellEnd"/>
      <w:r>
        <w:rPr>
          <w:rFonts w:ascii="Calibri" w:hAnsi="Calibri"/>
          <w:lang w:val="en-US"/>
        </w:rPr>
        <w:t xml:space="preserve"> for international writers traveling to the UK, including plans for travel, accommodation, visa applications and scheduling activity as well as providing a consistent point of contact for international writers working at the Royal Court.</w:t>
      </w:r>
    </w:p>
    <w:p w14:paraId="563647DB" w14:textId="77777777" w:rsidR="005823E3" w:rsidRDefault="005823E3" w:rsidP="00F63F27">
      <w:pPr>
        <w:pStyle w:val="ListParagraph"/>
        <w:numPr>
          <w:ilvl w:val="0"/>
          <w:numId w:val="14"/>
        </w:numPr>
        <w:pBdr>
          <w:top w:val="nil"/>
          <w:left w:val="nil"/>
          <w:bottom w:val="nil"/>
          <w:right w:val="nil"/>
          <w:between w:val="nil"/>
          <w:bar w:val="nil"/>
        </w:pBdr>
        <w:spacing w:after="0" w:line="240" w:lineRule="auto"/>
        <w:contextualSpacing w:val="0"/>
        <w:jc w:val="both"/>
        <w:rPr>
          <w:rFonts w:ascii="Calibri" w:hAnsi="Calibri"/>
        </w:rPr>
      </w:pPr>
      <w:r>
        <w:rPr>
          <w:rFonts w:ascii="Calibri" w:hAnsi="Calibri"/>
          <w:lang w:val="en-US"/>
        </w:rPr>
        <w:t xml:space="preserve">Managing long-term Writers Groups and projects alongside partners internationally, including the planning and delivery of workshops outside the UK, the management of translation processes and supporting writers, directors and Royal Court staff traveling and working abroad as part of the International </w:t>
      </w:r>
      <w:proofErr w:type="spellStart"/>
      <w:r>
        <w:rPr>
          <w:rFonts w:ascii="Calibri" w:hAnsi="Calibri"/>
          <w:lang w:val="en-US"/>
        </w:rPr>
        <w:t>programme</w:t>
      </w:r>
      <w:proofErr w:type="spellEnd"/>
      <w:r>
        <w:rPr>
          <w:rFonts w:ascii="Calibri" w:hAnsi="Calibri"/>
          <w:lang w:val="en-US"/>
        </w:rPr>
        <w:t>.</w:t>
      </w:r>
    </w:p>
    <w:p w14:paraId="7B6F73C6" w14:textId="7FF2CAC3" w:rsidR="005823E3" w:rsidRPr="002C4680" w:rsidRDefault="005823E3" w:rsidP="00F63F27">
      <w:pPr>
        <w:pStyle w:val="ListParagraph"/>
        <w:numPr>
          <w:ilvl w:val="0"/>
          <w:numId w:val="14"/>
        </w:numPr>
        <w:pBdr>
          <w:top w:val="nil"/>
          <w:left w:val="nil"/>
          <w:bottom w:val="nil"/>
          <w:right w:val="nil"/>
          <w:between w:val="nil"/>
          <w:bar w:val="nil"/>
        </w:pBdr>
        <w:spacing w:after="0" w:line="240" w:lineRule="auto"/>
        <w:contextualSpacing w:val="0"/>
        <w:jc w:val="both"/>
        <w:rPr>
          <w:rFonts w:ascii="Calibri" w:hAnsi="Calibri"/>
        </w:rPr>
      </w:pPr>
      <w:r w:rsidRPr="002C4680">
        <w:rPr>
          <w:rFonts w:ascii="Calibri" w:hAnsi="Calibri"/>
          <w:lang w:val="en-US"/>
        </w:rPr>
        <w:t xml:space="preserve">Managing collaborative projects between the International </w:t>
      </w:r>
      <w:proofErr w:type="spellStart"/>
      <w:r w:rsidRPr="002C4680">
        <w:rPr>
          <w:rFonts w:ascii="Calibri" w:hAnsi="Calibri"/>
          <w:lang w:val="en-US"/>
        </w:rPr>
        <w:t>Programme</w:t>
      </w:r>
      <w:proofErr w:type="spellEnd"/>
      <w:r w:rsidRPr="002C4680">
        <w:rPr>
          <w:rFonts w:ascii="Calibri" w:hAnsi="Calibri"/>
          <w:lang w:val="en-US"/>
        </w:rPr>
        <w:t xml:space="preserve"> and other areas of the Royal Court’s Work, e.g. the Open Court Team or Writers Groups and Exchanges co-created alongside the Literary and Artistic teams for UK and International writers.</w:t>
      </w:r>
    </w:p>
    <w:p w14:paraId="7DB95D40" w14:textId="77777777" w:rsidR="005823E3" w:rsidRDefault="005823E3" w:rsidP="00F63F27">
      <w:pPr>
        <w:pStyle w:val="ListParagraph"/>
        <w:numPr>
          <w:ilvl w:val="0"/>
          <w:numId w:val="14"/>
        </w:numPr>
        <w:pBdr>
          <w:top w:val="nil"/>
          <w:left w:val="nil"/>
          <w:bottom w:val="nil"/>
          <w:right w:val="nil"/>
          <w:between w:val="nil"/>
          <w:bar w:val="nil"/>
        </w:pBdr>
        <w:spacing w:after="0" w:line="240" w:lineRule="auto"/>
        <w:contextualSpacing w:val="0"/>
        <w:jc w:val="both"/>
        <w:rPr>
          <w:rFonts w:ascii="Calibri" w:hAnsi="Calibri"/>
        </w:rPr>
      </w:pPr>
      <w:r>
        <w:rPr>
          <w:rFonts w:ascii="Calibri" w:hAnsi="Calibri"/>
          <w:lang w:val="en-US"/>
        </w:rPr>
        <w:t xml:space="preserve">Working alongside the Producing team to deliver readings and workshops for the development of international work at the Court and public outcomes from the International </w:t>
      </w:r>
      <w:proofErr w:type="spellStart"/>
      <w:r>
        <w:rPr>
          <w:rFonts w:ascii="Calibri" w:hAnsi="Calibri"/>
          <w:lang w:val="en-US"/>
        </w:rPr>
        <w:t>Programme</w:t>
      </w:r>
      <w:proofErr w:type="spellEnd"/>
      <w:r>
        <w:rPr>
          <w:rFonts w:ascii="Calibri" w:hAnsi="Calibri"/>
          <w:lang w:val="en-US"/>
        </w:rPr>
        <w:t xml:space="preserve">. </w:t>
      </w:r>
    </w:p>
    <w:p w14:paraId="4B3B56DC" w14:textId="77777777" w:rsidR="005823E3" w:rsidRDefault="005823E3" w:rsidP="00F63F27">
      <w:pPr>
        <w:pStyle w:val="ListParagraph"/>
        <w:numPr>
          <w:ilvl w:val="0"/>
          <w:numId w:val="14"/>
        </w:numPr>
        <w:pBdr>
          <w:top w:val="nil"/>
          <w:left w:val="nil"/>
          <w:bottom w:val="nil"/>
          <w:right w:val="nil"/>
          <w:between w:val="nil"/>
          <w:bar w:val="nil"/>
        </w:pBdr>
        <w:spacing w:after="0" w:line="240" w:lineRule="auto"/>
        <w:contextualSpacing w:val="0"/>
        <w:jc w:val="both"/>
        <w:rPr>
          <w:rFonts w:ascii="Calibri" w:hAnsi="Calibri"/>
        </w:rPr>
      </w:pPr>
      <w:r>
        <w:rPr>
          <w:rFonts w:ascii="Calibri" w:hAnsi="Calibri"/>
          <w:lang w:val="en-US"/>
        </w:rPr>
        <w:t>Liaising with and supporting the Casting department on casting process for international readings and workshops.</w:t>
      </w:r>
    </w:p>
    <w:p w14:paraId="3E802471" w14:textId="77777777" w:rsidR="005823E3" w:rsidRDefault="005823E3" w:rsidP="00F63F27">
      <w:pPr>
        <w:pStyle w:val="ListParagraph"/>
        <w:numPr>
          <w:ilvl w:val="0"/>
          <w:numId w:val="14"/>
        </w:numPr>
        <w:pBdr>
          <w:top w:val="nil"/>
          <w:left w:val="nil"/>
          <w:bottom w:val="nil"/>
          <w:right w:val="nil"/>
          <w:between w:val="nil"/>
          <w:bar w:val="nil"/>
        </w:pBdr>
        <w:spacing w:after="0" w:line="240" w:lineRule="auto"/>
        <w:contextualSpacing w:val="0"/>
        <w:jc w:val="both"/>
        <w:rPr>
          <w:rFonts w:ascii="Calibri" w:hAnsi="Calibri"/>
        </w:rPr>
      </w:pPr>
      <w:r>
        <w:rPr>
          <w:rFonts w:ascii="Calibri" w:hAnsi="Calibri"/>
          <w:lang w:val="en-US"/>
        </w:rPr>
        <w:t xml:space="preserve">Working with the Literary team to manage international script submission windows, </w:t>
      </w:r>
      <w:proofErr w:type="gramStart"/>
      <w:r>
        <w:rPr>
          <w:rFonts w:ascii="Calibri" w:hAnsi="Calibri"/>
          <w:lang w:val="en-US"/>
        </w:rPr>
        <w:t>reading  processes</w:t>
      </w:r>
      <w:proofErr w:type="gramEnd"/>
      <w:r>
        <w:rPr>
          <w:rFonts w:ascii="Calibri" w:hAnsi="Calibri"/>
          <w:lang w:val="en-US"/>
        </w:rPr>
        <w:t xml:space="preserve"> and feedback to writers.</w:t>
      </w:r>
    </w:p>
    <w:p w14:paraId="5502D9D1" w14:textId="77777777" w:rsidR="005823E3" w:rsidRPr="002C4680" w:rsidRDefault="005823E3" w:rsidP="00F63F27">
      <w:pPr>
        <w:pStyle w:val="ListParagraph"/>
        <w:numPr>
          <w:ilvl w:val="0"/>
          <w:numId w:val="14"/>
        </w:numPr>
        <w:pBdr>
          <w:top w:val="nil"/>
          <w:left w:val="nil"/>
          <w:bottom w:val="nil"/>
          <w:right w:val="nil"/>
          <w:between w:val="nil"/>
          <w:bar w:val="nil"/>
        </w:pBdr>
        <w:spacing w:after="0" w:line="240" w:lineRule="auto"/>
        <w:contextualSpacing w:val="0"/>
        <w:jc w:val="both"/>
        <w:rPr>
          <w:rFonts w:ascii="Calibri" w:hAnsi="Calibri"/>
        </w:rPr>
      </w:pPr>
      <w:r w:rsidRPr="002C4680">
        <w:rPr>
          <w:rFonts w:ascii="Calibri" w:hAnsi="Calibri"/>
          <w:lang w:val="en-US"/>
        </w:rPr>
        <w:t>Attending Monthly Artistic Meetings, Weekly Producing Meetings, regular Script Meetings and other planning meetings as required</w:t>
      </w:r>
    </w:p>
    <w:p w14:paraId="696B0DCD" w14:textId="03627B46" w:rsidR="005823E3" w:rsidRDefault="005823E3" w:rsidP="00F63F27">
      <w:pPr>
        <w:pStyle w:val="ListParagraph"/>
        <w:numPr>
          <w:ilvl w:val="0"/>
          <w:numId w:val="14"/>
        </w:numPr>
        <w:pBdr>
          <w:top w:val="nil"/>
          <w:left w:val="nil"/>
          <w:bottom w:val="nil"/>
          <w:right w:val="nil"/>
          <w:between w:val="nil"/>
          <w:bar w:val="nil"/>
        </w:pBdr>
        <w:spacing w:after="0" w:line="240" w:lineRule="auto"/>
        <w:contextualSpacing w:val="0"/>
        <w:jc w:val="both"/>
        <w:rPr>
          <w:rFonts w:ascii="Calibri" w:hAnsi="Calibri"/>
        </w:rPr>
      </w:pPr>
      <w:r>
        <w:rPr>
          <w:rFonts w:ascii="Calibri" w:hAnsi="Calibri"/>
          <w:lang w:val="en-US"/>
        </w:rPr>
        <w:t>Liaising with</w:t>
      </w:r>
      <w:r w:rsidR="007875E9">
        <w:rPr>
          <w:rFonts w:ascii="Calibri" w:hAnsi="Calibri"/>
          <w:lang w:val="en-US"/>
        </w:rPr>
        <w:t xml:space="preserve"> the Communications team on communication</w:t>
      </w:r>
      <w:r>
        <w:rPr>
          <w:rFonts w:ascii="Calibri" w:hAnsi="Calibri"/>
          <w:lang w:val="en-US"/>
        </w:rPr>
        <w:t xml:space="preserve">s strategy around the </w:t>
      </w:r>
      <w:proofErr w:type="spellStart"/>
      <w:r>
        <w:rPr>
          <w:rFonts w:ascii="Calibri" w:hAnsi="Calibri"/>
          <w:lang w:val="en-US"/>
        </w:rPr>
        <w:t>programme</w:t>
      </w:r>
      <w:proofErr w:type="spellEnd"/>
      <w:r>
        <w:rPr>
          <w:rFonts w:ascii="Calibri" w:hAnsi="Calibri"/>
          <w:lang w:val="en-US"/>
        </w:rPr>
        <w:t xml:space="preserve"> and all international activities.</w:t>
      </w:r>
    </w:p>
    <w:p w14:paraId="4AFD5A5F" w14:textId="77777777" w:rsidR="005823E3" w:rsidRDefault="005823E3" w:rsidP="00F63F27">
      <w:pPr>
        <w:pStyle w:val="ListParagraph"/>
        <w:numPr>
          <w:ilvl w:val="0"/>
          <w:numId w:val="14"/>
        </w:numPr>
        <w:pBdr>
          <w:top w:val="nil"/>
          <w:left w:val="nil"/>
          <w:bottom w:val="nil"/>
          <w:right w:val="nil"/>
          <w:between w:val="nil"/>
          <w:bar w:val="nil"/>
        </w:pBdr>
        <w:spacing w:after="0" w:line="240" w:lineRule="auto"/>
        <w:contextualSpacing w:val="0"/>
        <w:jc w:val="both"/>
        <w:rPr>
          <w:rFonts w:ascii="Calibri" w:hAnsi="Calibri"/>
        </w:rPr>
      </w:pPr>
      <w:r>
        <w:rPr>
          <w:rFonts w:ascii="Calibri" w:hAnsi="Calibri"/>
          <w:lang w:val="en-US"/>
        </w:rPr>
        <w:t xml:space="preserve">Leading on administration required for the international </w:t>
      </w:r>
      <w:proofErr w:type="spellStart"/>
      <w:r>
        <w:rPr>
          <w:rFonts w:ascii="Calibri" w:hAnsi="Calibri"/>
          <w:lang w:val="en-US"/>
        </w:rPr>
        <w:t>programme</w:t>
      </w:r>
      <w:proofErr w:type="spellEnd"/>
      <w:r>
        <w:rPr>
          <w:rFonts w:ascii="Calibri" w:hAnsi="Calibri"/>
          <w:lang w:val="en-US"/>
        </w:rPr>
        <w:t xml:space="preserve">, setting up and maintaining clear and manageable systems for filing and archiving. </w:t>
      </w:r>
    </w:p>
    <w:p w14:paraId="7480D3BD" w14:textId="7300E352" w:rsidR="005823E3" w:rsidRDefault="005823E3" w:rsidP="00F63F27">
      <w:pPr>
        <w:pStyle w:val="ListParagraph"/>
        <w:numPr>
          <w:ilvl w:val="0"/>
          <w:numId w:val="14"/>
        </w:numPr>
        <w:pBdr>
          <w:top w:val="nil"/>
          <w:left w:val="nil"/>
          <w:bottom w:val="nil"/>
          <w:right w:val="nil"/>
          <w:between w:val="nil"/>
          <w:bar w:val="nil"/>
        </w:pBdr>
        <w:spacing w:after="0" w:line="240" w:lineRule="auto"/>
        <w:contextualSpacing w:val="0"/>
        <w:jc w:val="both"/>
        <w:rPr>
          <w:rFonts w:ascii="Calibri" w:hAnsi="Calibri"/>
        </w:rPr>
      </w:pPr>
      <w:r>
        <w:rPr>
          <w:rFonts w:ascii="Calibri" w:hAnsi="Calibri"/>
          <w:lang w:val="en-US"/>
        </w:rPr>
        <w:t xml:space="preserve"> </w:t>
      </w:r>
      <w:r w:rsidR="007875E9">
        <w:rPr>
          <w:rFonts w:ascii="Calibri" w:hAnsi="Calibri"/>
          <w:lang w:val="en-US"/>
        </w:rPr>
        <w:t>Working on a project by project basis with the Literary Co-</w:t>
      </w:r>
      <w:proofErr w:type="spellStart"/>
      <w:r w:rsidR="007875E9">
        <w:rPr>
          <w:rFonts w:ascii="Calibri" w:hAnsi="Calibri"/>
          <w:lang w:val="en-US"/>
        </w:rPr>
        <w:t>Ordinator</w:t>
      </w:r>
      <w:proofErr w:type="spellEnd"/>
      <w:r w:rsidR="007875E9">
        <w:rPr>
          <w:rFonts w:ascii="Calibri" w:hAnsi="Calibri"/>
          <w:lang w:val="en-US"/>
        </w:rPr>
        <w:t xml:space="preserve"> and Producing Co-</w:t>
      </w:r>
      <w:proofErr w:type="spellStart"/>
      <w:r w:rsidR="007875E9">
        <w:rPr>
          <w:rFonts w:ascii="Calibri" w:hAnsi="Calibri"/>
          <w:lang w:val="en-US"/>
        </w:rPr>
        <w:t>Ordinator</w:t>
      </w:r>
      <w:proofErr w:type="spellEnd"/>
      <w:r w:rsidR="007875E9">
        <w:rPr>
          <w:rFonts w:ascii="Calibri" w:hAnsi="Calibri"/>
          <w:lang w:val="en-US"/>
        </w:rPr>
        <w:t xml:space="preserve"> on the administrative delivery of all international projects </w:t>
      </w:r>
    </w:p>
    <w:p w14:paraId="0D47E2B7" w14:textId="77777777" w:rsidR="005823E3" w:rsidRDefault="005823E3" w:rsidP="005823E3">
      <w:pPr>
        <w:pStyle w:val="ListParagraph"/>
        <w:ind w:left="0"/>
        <w:jc w:val="both"/>
        <w:rPr>
          <w:rFonts w:ascii="Calibri" w:eastAsia="Calibri" w:hAnsi="Calibri" w:cs="Calibri"/>
        </w:rPr>
      </w:pPr>
    </w:p>
    <w:p w14:paraId="1822E0E2" w14:textId="77777777" w:rsidR="007875E9" w:rsidRDefault="007875E9" w:rsidP="007875E9">
      <w:pPr>
        <w:pStyle w:val="Body"/>
        <w:jc w:val="both"/>
        <w:rPr>
          <w:rFonts w:ascii="Calibri" w:eastAsia="Calibri" w:hAnsi="Calibri" w:cs="Calibri"/>
          <w:b/>
          <w:bCs/>
        </w:rPr>
      </w:pPr>
      <w:r>
        <w:rPr>
          <w:rFonts w:ascii="Calibri" w:hAnsi="Calibri"/>
          <w:b/>
          <w:bCs/>
          <w:lang w:val="fr-FR"/>
        </w:rPr>
        <w:t xml:space="preserve">International </w:t>
      </w:r>
      <w:r>
        <w:rPr>
          <w:rFonts w:ascii="Calibri" w:hAnsi="Calibri"/>
          <w:b/>
          <w:bCs/>
        </w:rPr>
        <w:t>Touring &amp; Partnerships</w:t>
      </w:r>
    </w:p>
    <w:p w14:paraId="0D1A00B7" w14:textId="77777777" w:rsidR="007875E9" w:rsidRDefault="007875E9" w:rsidP="00F63F27">
      <w:pPr>
        <w:pStyle w:val="ListParagraph"/>
        <w:numPr>
          <w:ilvl w:val="0"/>
          <w:numId w:val="16"/>
        </w:numPr>
        <w:pBdr>
          <w:top w:val="nil"/>
          <w:left w:val="nil"/>
          <w:bottom w:val="nil"/>
          <w:right w:val="nil"/>
          <w:between w:val="nil"/>
          <w:bar w:val="nil"/>
        </w:pBdr>
        <w:spacing w:after="0" w:line="240" w:lineRule="auto"/>
        <w:contextualSpacing w:val="0"/>
        <w:jc w:val="both"/>
        <w:rPr>
          <w:rFonts w:ascii="Calibri" w:hAnsi="Calibri"/>
        </w:rPr>
      </w:pPr>
      <w:r>
        <w:rPr>
          <w:rFonts w:ascii="Calibri" w:hAnsi="Calibri"/>
          <w:lang w:val="en-US"/>
        </w:rPr>
        <w:t>Acting as an ambassador for the Royal Court’s work, developing relationships with a wide range of artists, producers, theatres, festivals, funding bodies and other stakeholders.</w:t>
      </w:r>
    </w:p>
    <w:p w14:paraId="399A3250" w14:textId="77777777" w:rsidR="007875E9" w:rsidRDefault="007875E9" w:rsidP="00F63F27">
      <w:pPr>
        <w:pStyle w:val="ListParagraph"/>
        <w:numPr>
          <w:ilvl w:val="0"/>
          <w:numId w:val="16"/>
        </w:numPr>
        <w:pBdr>
          <w:top w:val="nil"/>
          <w:left w:val="nil"/>
          <w:bottom w:val="nil"/>
          <w:right w:val="nil"/>
          <w:between w:val="nil"/>
          <w:bar w:val="nil"/>
        </w:pBdr>
        <w:spacing w:after="0" w:line="240" w:lineRule="auto"/>
        <w:contextualSpacing w:val="0"/>
        <w:jc w:val="both"/>
        <w:rPr>
          <w:rFonts w:ascii="Calibri" w:hAnsi="Calibri"/>
        </w:rPr>
      </w:pPr>
      <w:r>
        <w:rPr>
          <w:rFonts w:ascii="Calibri" w:hAnsi="Calibri"/>
          <w:lang w:val="en-US"/>
        </w:rPr>
        <w:t>Working closely with the Artistic and Literary teams to identify partnerships and opportunities to plan and deliver writer and artist development work internationally (Exchanges, Writers Groups, Residencies etc.).</w:t>
      </w:r>
    </w:p>
    <w:p w14:paraId="6B890BFD" w14:textId="77777777" w:rsidR="007875E9" w:rsidRDefault="007875E9" w:rsidP="00F63F27">
      <w:pPr>
        <w:pStyle w:val="ListParagraph"/>
        <w:numPr>
          <w:ilvl w:val="0"/>
          <w:numId w:val="16"/>
        </w:numPr>
        <w:pBdr>
          <w:top w:val="nil"/>
          <w:left w:val="nil"/>
          <w:bottom w:val="nil"/>
          <w:right w:val="nil"/>
          <w:between w:val="nil"/>
          <w:bar w:val="nil"/>
        </w:pBdr>
        <w:spacing w:after="0" w:line="240" w:lineRule="auto"/>
        <w:contextualSpacing w:val="0"/>
        <w:jc w:val="both"/>
        <w:rPr>
          <w:rFonts w:ascii="Calibri" w:hAnsi="Calibri"/>
        </w:rPr>
      </w:pPr>
      <w:r>
        <w:rPr>
          <w:rFonts w:ascii="Calibri" w:hAnsi="Calibri"/>
          <w:lang w:val="en-US"/>
        </w:rPr>
        <w:t xml:space="preserve">Working closely with the Executive Producer and the Producing and Artistic teams to identify opportunities for international touring and partnerships through which work might be co-produced, co-commissioned and developed. </w:t>
      </w:r>
    </w:p>
    <w:p w14:paraId="039DDC74" w14:textId="77777777" w:rsidR="007875E9" w:rsidRDefault="007875E9" w:rsidP="00F63F27">
      <w:pPr>
        <w:pStyle w:val="ListParagraph"/>
        <w:numPr>
          <w:ilvl w:val="0"/>
          <w:numId w:val="16"/>
        </w:numPr>
        <w:pBdr>
          <w:top w:val="nil"/>
          <w:left w:val="nil"/>
          <w:bottom w:val="nil"/>
          <w:right w:val="nil"/>
          <w:between w:val="nil"/>
          <w:bar w:val="nil"/>
        </w:pBdr>
        <w:spacing w:after="0" w:line="240" w:lineRule="auto"/>
        <w:contextualSpacing w:val="0"/>
        <w:jc w:val="both"/>
        <w:rPr>
          <w:rFonts w:ascii="Calibri" w:hAnsi="Calibri"/>
        </w:rPr>
      </w:pPr>
      <w:r>
        <w:rPr>
          <w:rFonts w:ascii="Calibri" w:hAnsi="Calibri"/>
          <w:lang w:val="en-US"/>
        </w:rPr>
        <w:t>Scope and envision for the long term, the different ways in which the theatre could produce work internationally and tour existing work outside the UK, especially in the context of the Royal Court’s climate justice strategy.</w:t>
      </w:r>
    </w:p>
    <w:p w14:paraId="19D12D12" w14:textId="77777777" w:rsidR="005823E3" w:rsidRDefault="005823E3" w:rsidP="005823E3">
      <w:pPr>
        <w:pStyle w:val="Body"/>
        <w:jc w:val="both"/>
        <w:rPr>
          <w:rFonts w:ascii="Calibri" w:eastAsia="Calibri" w:hAnsi="Calibri" w:cs="Calibri"/>
        </w:rPr>
      </w:pPr>
    </w:p>
    <w:p w14:paraId="6BCF4EE2" w14:textId="77777777" w:rsidR="00425E45" w:rsidRDefault="00425E45" w:rsidP="007875E9">
      <w:pPr>
        <w:pStyle w:val="Body"/>
        <w:jc w:val="both"/>
        <w:rPr>
          <w:rFonts w:ascii="Calibri" w:hAnsi="Calibri"/>
          <w:b/>
          <w:bCs/>
        </w:rPr>
      </w:pPr>
    </w:p>
    <w:p w14:paraId="5CACEE7A" w14:textId="2EDCE87A" w:rsidR="007875E9" w:rsidRDefault="007875E9" w:rsidP="007875E9">
      <w:pPr>
        <w:pStyle w:val="Body"/>
        <w:jc w:val="both"/>
        <w:rPr>
          <w:rFonts w:ascii="Calibri" w:eastAsia="Calibri" w:hAnsi="Calibri" w:cs="Calibri"/>
          <w:b/>
          <w:bCs/>
        </w:rPr>
      </w:pPr>
      <w:r>
        <w:rPr>
          <w:rFonts w:ascii="Calibri" w:hAnsi="Calibri"/>
          <w:b/>
          <w:bCs/>
        </w:rPr>
        <w:lastRenderedPageBreak/>
        <w:t xml:space="preserve">Finance and Funding </w:t>
      </w:r>
    </w:p>
    <w:p w14:paraId="7145B887" w14:textId="77777777" w:rsidR="007875E9" w:rsidRDefault="007875E9" w:rsidP="00F63F27">
      <w:pPr>
        <w:pStyle w:val="ListParagraph"/>
        <w:numPr>
          <w:ilvl w:val="0"/>
          <w:numId w:val="17"/>
        </w:numPr>
        <w:pBdr>
          <w:top w:val="nil"/>
          <w:left w:val="nil"/>
          <w:bottom w:val="nil"/>
          <w:right w:val="nil"/>
          <w:between w:val="nil"/>
          <w:bar w:val="nil"/>
        </w:pBdr>
        <w:spacing w:after="0" w:line="240" w:lineRule="auto"/>
        <w:contextualSpacing w:val="0"/>
        <w:jc w:val="both"/>
        <w:rPr>
          <w:rFonts w:ascii="Calibri" w:hAnsi="Calibri"/>
        </w:rPr>
      </w:pPr>
      <w:r>
        <w:rPr>
          <w:rFonts w:ascii="Calibri" w:hAnsi="Calibri"/>
          <w:lang w:val="en-US"/>
        </w:rPr>
        <w:t xml:space="preserve">Setting and managing the budgets for International projects, with the Finance Director and Associate Director (International). </w:t>
      </w:r>
    </w:p>
    <w:p w14:paraId="1138FAFC" w14:textId="77777777" w:rsidR="007875E9" w:rsidRDefault="007875E9" w:rsidP="00F63F27">
      <w:pPr>
        <w:pStyle w:val="ListParagraph"/>
        <w:numPr>
          <w:ilvl w:val="0"/>
          <w:numId w:val="17"/>
        </w:numPr>
        <w:pBdr>
          <w:top w:val="nil"/>
          <w:left w:val="nil"/>
          <w:bottom w:val="nil"/>
          <w:right w:val="nil"/>
          <w:between w:val="nil"/>
          <w:bar w:val="nil"/>
        </w:pBdr>
        <w:spacing w:after="0" w:line="240" w:lineRule="auto"/>
        <w:contextualSpacing w:val="0"/>
        <w:jc w:val="both"/>
        <w:rPr>
          <w:rFonts w:ascii="Calibri" w:hAnsi="Calibri"/>
        </w:rPr>
      </w:pPr>
      <w:r>
        <w:rPr>
          <w:rFonts w:ascii="Calibri" w:hAnsi="Calibri"/>
          <w:lang w:val="en-US"/>
        </w:rPr>
        <w:t xml:space="preserve">Sourcing project funding for International projects, maintaining excellent relationships with the British Council and other funders, managing contracts and payment processes when required. </w:t>
      </w:r>
    </w:p>
    <w:p w14:paraId="520153BD" w14:textId="77777777" w:rsidR="007875E9" w:rsidRDefault="007875E9" w:rsidP="00F63F27">
      <w:pPr>
        <w:pStyle w:val="ListParagraph"/>
        <w:numPr>
          <w:ilvl w:val="0"/>
          <w:numId w:val="17"/>
        </w:numPr>
        <w:pBdr>
          <w:top w:val="nil"/>
          <w:left w:val="nil"/>
          <w:bottom w:val="nil"/>
          <w:right w:val="nil"/>
          <w:between w:val="nil"/>
          <w:bar w:val="nil"/>
        </w:pBdr>
        <w:spacing w:after="0" w:line="240" w:lineRule="auto"/>
        <w:contextualSpacing w:val="0"/>
        <w:jc w:val="both"/>
        <w:rPr>
          <w:rFonts w:ascii="Calibri" w:hAnsi="Calibri"/>
        </w:rPr>
      </w:pPr>
      <w:r>
        <w:rPr>
          <w:rFonts w:ascii="Calibri" w:hAnsi="Calibri"/>
          <w:lang w:val="en-US"/>
        </w:rPr>
        <w:t>Working closely with the Royal Court’s development department to identify and support fundraising strategies and approaches.</w:t>
      </w:r>
    </w:p>
    <w:p w14:paraId="17F64A5C" w14:textId="77777777" w:rsidR="007875E9" w:rsidRDefault="007875E9" w:rsidP="00F63F27">
      <w:pPr>
        <w:pStyle w:val="ListParagraph"/>
        <w:numPr>
          <w:ilvl w:val="0"/>
          <w:numId w:val="17"/>
        </w:numPr>
        <w:pBdr>
          <w:top w:val="nil"/>
          <w:left w:val="nil"/>
          <w:bottom w:val="nil"/>
          <w:right w:val="nil"/>
          <w:between w:val="nil"/>
          <w:bar w:val="nil"/>
        </w:pBdr>
        <w:spacing w:after="0" w:line="240" w:lineRule="auto"/>
        <w:contextualSpacing w:val="0"/>
        <w:jc w:val="both"/>
        <w:rPr>
          <w:rFonts w:ascii="Calibri" w:hAnsi="Calibri"/>
        </w:rPr>
      </w:pPr>
      <w:r>
        <w:rPr>
          <w:rFonts w:ascii="Calibri" w:hAnsi="Calibri"/>
          <w:lang w:val="en-US"/>
        </w:rPr>
        <w:t xml:space="preserve">Providing briefing documents, budgets and evaluation reports for funders when required. </w:t>
      </w:r>
    </w:p>
    <w:p w14:paraId="5E8F76F3" w14:textId="69076D21" w:rsidR="007875E9" w:rsidRDefault="007875E9" w:rsidP="007875E9">
      <w:pPr>
        <w:pStyle w:val="Body"/>
        <w:jc w:val="both"/>
        <w:rPr>
          <w:rFonts w:ascii="Calibri" w:eastAsia="Calibri" w:hAnsi="Calibri" w:cs="Calibri"/>
        </w:rPr>
      </w:pPr>
    </w:p>
    <w:p w14:paraId="40D325B7" w14:textId="77777777" w:rsidR="007875E9" w:rsidRDefault="007875E9" w:rsidP="007875E9">
      <w:pPr>
        <w:pStyle w:val="Body"/>
        <w:jc w:val="both"/>
        <w:rPr>
          <w:rFonts w:ascii="Calibri" w:eastAsia="Calibri" w:hAnsi="Calibri" w:cs="Calibri"/>
          <w:b/>
          <w:bCs/>
        </w:rPr>
      </w:pPr>
      <w:r>
        <w:rPr>
          <w:rFonts w:ascii="Calibri" w:hAnsi="Calibri"/>
          <w:b/>
          <w:bCs/>
        </w:rPr>
        <w:t>Producing</w:t>
      </w:r>
    </w:p>
    <w:p w14:paraId="34ED7EF5" w14:textId="74C21EE0" w:rsidR="00193617" w:rsidRDefault="00193617" w:rsidP="00F63F27">
      <w:pPr>
        <w:pStyle w:val="ListParagraph"/>
        <w:numPr>
          <w:ilvl w:val="0"/>
          <w:numId w:val="12"/>
        </w:numPr>
        <w:pBdr>
          <w:top w:val="nil"/>
          <w:left w:val="nil"/>
          <w:bottom w:val="nil"/>
          <w:right w:val="nil"/>
          <w:between w:val="nil"/>
          <w:bar w:val="nil"/>
        </w:pBdr>
        <w:spacing w:after="0" w:line="240" w:lineRule="auto"/>
        <w:contextualSpacing w:val="0"/>
        <w:jc w:val="both"/>
        <w:rPr>
          <w:rFonts w:ascii="Calibri" w:hAnsi="Calibri"/>
        </w:rPr>
      </w:pPr>
      <w:r>
        <w:rPr>
          <w:rFonts w:ascii="Calibri" w:hAnsi="Calibri"/>
          <w:lang w:val="en-US"/>
        </w:rPr>
        <w:t xml:space="preserve">Working alongside the producing team to deliver projects outside the International </w:t>
      </w:r>
      <w:proofErr w:type="spellStart"/>
      <w:r>
        <w:rPr>
          <w:rFonts w:ascii="Calibri" w:hAnsi="Calibri"/>
          <w:lang w:val="en-US"/>
        </w:rPr>
        <w:t>Programme</w:t>
      </w:r>
      <w:proofErr w:type="spellEnd"/>
      <w:r>
        <w:rPr>
          <w:rFonts w:ascii="Calibri" w:hAnsi="Calibri"/>
          <w:lang w:val="en-US"/>
        </w:rPr>
        <w:t xml:space="preserve"> when required. </w:t>
      </w:r>
    </w:p>
    <w:p w14:paraId="5360572E" w14:textId="1673C0A3" w:rsidR="007875E9" w:rsidRDefault="00193617" w:rsidP="00F63F27">
      <w:pPr>
        <w:pStyle w:val="ListParagraph"/>
        <w:numPr>
          <w:ilvl w:val="0"/>
          <w:numId w:val="12"/>
        </w:numPr>
        <w:pBdr>
          <w:top w:val="nil"/>
          <w:left w:val="nil"/>
          <w:bottom w:val="nil"/>
          <w:right w:val="nil"/>
          <w:between w:val="nil"/>
          <w:bar w:val="nil"/>
        </w:pBdr>
        <w:spacing w:after="0" w:line="240" w:lineRule="auto"/>
        <w:contextualSpacing w:val="0"/>
        <w:jc w:val="both"/>
        <w:rPr>
          <w:rFonts w:ascii="Calibri" w:hAnsi="Calibri"/>
        </w:rPr>
      </w:pPr>
      <w:r>
        <w:rPr>
          <w:rFonts w:ascii="Calibri" w:hAnsi="Calibri"/>
          <w:lang w:val="en-US"/>
        </w:rPr>
        <w:t xml:space="preserve">Supporting the Producers who are working </w:t>
      </w:r>
      <w:r w:rsidR="007875E9">
        <w:rPr>
          <w:rFonts w:ascii="Calibri" w:hAnsi="Calibri"/>
          <w:lang w:val="en-US"/>
        </w:rPr>
        <w:t xml:space="preserve">on the producing of international plays in the core </w:t>
      </w:r>
      <w:proofErr w:type="spellStart"/>
      <w:r w:rsidR="007875E9">
        <w:rPr>
          <w:rFonts w:ascii="Calibri" w:hAnsi="Calibri"/>
          <w:lang w:val="en-US"/>
        </w:rPr>
        <w:t>programme</w:t>
      </w:r>
      <w:proofErr w:type="spellEnd"/>
    </w:p>
    <w:p w14:paraId="60587CC5" w14:textId="77777777" w:rsidR="007875E9" w:rsidRDefault="007875E9" w:rsidP="00F63F27">
      <w:pPr>
        <w:pStyle w:val="ListParagraph"/>
        <w:numPr>
          <w:ilvl w:val="0"/>
          <w:numId w:val="12"/>
        </w:numPr>
        <w:pBdr>
          <w:top w:val="nil"/>
          <w:left w:val="nil"/>
          <w:bottom w:val="nil"/>
          <w:right w:val="nil"/>
          <w:between w:val="nil"/>
          <w:bar w:val="nil"/>
        </w:pBdr>
        <w:spacing w:after="0" w:line="240" w:lineRule="auto"/>
        <w:contextualSpacing w:val="0"/>
        <w:jc w:val="both"/>
        <w:rPr>
          <w:rFonts w:ascii="Calibri" w:hAnsi="Calibri"/>
        </w:rPr>
      </w:pPr>
      <w:r>
        <w:rPr>
          <w:rFonts w:ascii="Calibri" w:hAnsi="Calibri"/>
          <w:lang w:val="en-US"/>
        </w:rPr>
        <w:t xml:space="preserve">Supporting the Executive Producer on contractual negotiations with international co-producers and partners when required. </w:t>
      </w:r>
    </w:p>
    <w:p w14:paraId="44F014CB" w14:textId="1E6D1EF6" w:rsidR="007875E9" w:rsidRDefault="007875E9" w:rsidP="007875E9">
      <w:pPr>
        <w:pStyle w:val="Body"/>
        <w:jc w:val="both"/>
        <w:rPr>
          <w:rFonts w:ascii="Calibri" w:eastAsia="Calibri" w:hAnsi="Calibri" w:cs="Calibri"/>
        </w:rPr>
      </w:pPr>
    </w:p>
    <w:p w14:paraId="495A7F8B" w14:textId="77777777" w:rsidR="007875E9" w:rsidRDefault="007875E9" w:rsidP="007875E9">
      <w:pPr>
        <w:pStyle w:val="Body"/>
        <w:jc w:val="both"/>
        <w:rPr>
          <w:rFonts w:ascii="Calibri" w:eastAsia="Calibri" w:hAnsi="Calibri" w:cs="Calibri"/>
          <w:b/>
          <w:bCs/>
        </w:rPr>
      </w:pPr>
      <w:r>
        <w:rPr>
          <w:rFonts w:ascii="Calibri" w:hAnsi="Calibri"/>
          <w:b/>
          <w:bCs/>
        </w:rPr>
        <w:t xml:space="preserve">General </w:t>
      </w:r>
    </w:p>
    <w:p w14:paraId="2FDBE27F" w14:textId="378DAD7C" w:rsidR="007875E9" w:rsidRPr="007875E9" w:rsidRDefault="007875E9" w:rsidP="00F63F27">
      <w:pPr>
        <w:pStyle w:val="Body"/>
        <w:numPr>
          <w:ilvl w:val="0"/>
          <w:numId w:val="15"/>
        </w:numPr>
        <w:jc w:val="both"/>
        <w:rPr>
          <w:rFonts w:ascii="Calibri" w:hAnsi="Calibri"/>
        </w:rPr>
      </w:pPr>
      <w:r w:rsidRPr="007875E9">
        <w:rPr>
          <w:rFonts w:ascii="Calibri" w:hAnsi="Calibri"/>
          <w:bCs/>
        </w:rPr>
        <w:t>Contribute to, u</w:t>
      </w:r>
      <w:r w:rsidRPr="007875E9">
        <w:rPr>
          <w:rFonts w:ascii="Calibri" w:hAnsi="Calibri"/>
        </w:rPr>
        <w:t>phold and further the discourse, values and ethos of the Royal Court’s ongoing prac</w:t>
      </w:r>
      <w:r w:rsidR="005A7C36">
        <w:rPr>
          <w:rFonts w:ascii="Calibri" w:hAnsi="Calibri"/>
        </w:rPr>
        <w:t xml:space="preserve">tice of working internationally, </w:t>
      </w:r>
      <w:r w:rsidRPr="007875E9">
        <w:rPr>
          <w:rFonts w:ascii="Calibri" w:hAnsi="Calibri"/>
        </w:rPr>
        <w:t>in an anti-racist, globally just context, championing unheard voices and encouraging global inclusion and equity</w:t>
      </w:r>
    </w:p>
    <w:p w14:paraId="50DBF914" w14:textId="77777777" w:rsidR="00193617" w:rsidRPr="007875E9" w:rsidRDefault="00193617" w:rsidP="00F63F27">
      <w:pPr>
        <w:pStyle w:val="ListParagraph"/>
        <w:numPr>
          <w:ilvl w:val="0"/>
          <w:numId w:val="15"/>
        </w:numPr>
        <w:pBdr>
          <w:top w:val="nil"/>
          <w:left w:val="nil"/>
          <w:bottom w:val="nil"/>
          <w:right w:val="nil"/>
          <w:between w:val="nil"/>
          <w:bar w:val="nil"/>
        </w:pBdr>
        <w:suppressAutoHyphens/>
        <w:spacing w:after="0" w:line="240" w:lineRule="auto"/>
        <w:contextualSpacing w:val="0"/>
      </w:pPr>
      <w:r w:rsidRPr="00DD3FB0">
        <w:rPr>
          <w:lang w:val="en-US"/>
        </w:rPr>
        <w:t>Play an active part in development, promotion and implementation of all company policies including anti-racism, anti-oppression, representation, access, environmental sustainability and health and safety</w:t>
      </w:r>
    </w:p>
    <w:p w14:paraId="218CE44D" w14:textId="77777777" w:rsidR="007875E9" w:rsidRDefault="007875E9" w:rsidP="00F63F27">
      <w:pPr>
        <w:pStyle w:val="Body"/>
        <w:numPr>
          <w:ilvl w:val="0"/>
          <w:numId w:val="15"/>
        </w:numPr>
        <w:jc w:val="both"/>
        <w:rPr>
          <w:rFonts w:ascii="Calibri" w:hAnsi="Calibri"/>
        </w:rPr>
      </w:pPr>
      <w:r>
        <w:rPr>
          <w:rFonts w:ascii="Calibri" w:hAnsi="Calibri"/>
        </w:rPr>
        <w:t xml:space="preserve">Ensure clear and consistent communication with the </w:t>
      </w:r>
      <w:proofErr w:type="spellStart"/>
      <w:r>
        <w:rPr>
          <w:rFonts w:ascii="Calibri" w:hAnsi="Calibri"/>
        </w:rPr>
        <w:t>organisation</w:t>
      </w:r>
      <w:proofErr w:type="spellEnd"/>
      <w:r>
        <w:rPr>
          <w:rFonts w:ascii="Calibri" w:hAnsi="Calibri"/>
        </w:rPr>
        <w:t xml:space="preserve">, all partners and artists. </w:t>
      </w:r>
    </w:p>
    <w:p w14:paraId="351F205C" w14:textId="60D60571" w:rsidR="007875E9" w:rsidRDefault="007875E9" w:rsidP="00F63F27">
      <w:pPr>
        <w:pStyle w:val="Body"/>
        <w:numPr>
          <w:ilvl w:val="0"/>
          <w:numId w:val="15"/>
        </w:numPr>
        <w:jc w:val="both"/>
        <w:rPr>
          <w:rFonts w:ascii="Calibri" w:hAnsi="Calibri"/>
        </w:rPr>
      </w:pPr>
      <w:r>
        <w:rPr>
          <w:rFonts w:ascii="Calibri" w:hAnsi="Calibri"/>
        </w:rPr>
        <w:t xml:space="preserve">Attending performances, readings and events at the Royal Court and international work elsewhere. </w:t>
      </w:r>
    </w:p>
    <w:p w14:paraId="77A47768" w14:textId="7F85EC84" w:rsidR="007875E9" w:rsidRDefault="007875E9" w:rsidP="00F63F27">
      <w:pPr>
        <w:pStyle w:val="Body"/>
        <w:numPr>
          <w:ilvl w:val="0"/>
          <w:numId w:val="15"/>
        </w:numPr>
        <w:jc w:val="both"/>
        <w:rPr>
          <w:rFonts w:ascii="Calibri" w:hAnsi="Calibri"/>
        </w:rPr>
      </w:pPr>
      <w:r>
        <w:rPr>
          <w:rFonts w:ascii="Calibri" w:hAnsi="Calibri"/>
        </w:rPr>
        <w:t xml:space="preserve">Attend company and departmental meetings as required. </w:t>
      </w:r>
    </w:p>
    <w:p w14:paraId="0F8975FF" w14:textId="0E0EB042" w:rsidR="00653638" w:rsidRDefault="00653638" w:rsidP="00585E4C">
      <w:pPr>
        <w:pStyle w:val="Body"/>
        <w:jc w:val="both"/>
        <w:rPr>
          <w:rFonts w:asciiTheme="minorHAnsi" w:eastAsia="Calibri" w:hAnsiTheme="minorHAnsi" w:cstheme="minorHAnsi"/>
          <w:sz w:val="24"/>
          <w:szCs w:val="24"/>
        </w:rPr>
      </w:pPr>
    </w:p>
    <w:p w14:paraId="4D34A0F1" w14:textId="77C57695" w:rsidR="002B64F2" w:rsidRPr="002C4680" w:rsidRDefault="004E7130" w:rsidP="00585E4C">
      <w:pPr>
        <w:pStyle w:val="Body"/>
        <w:jc w:val="both"/>
        <w:rPr>
          <w:rFonts w:asciiTheme="minorHAnsi" w:eastAsia="Calibri" w:hAnsiTheme="minorHAnsi" w:cstheme="minorHAnsi"/>
        </w:rPr>
      </w:pPr>
      <w:r w:rsidRPr="002C4680">
        <w:rPr>
          <w:rFonts w:asciiTheme="minorHAnsi" w:hAnsiTheme="minorHAnsi" w:cstheme="minorHAnsi"/>
        </w:rPr>
        <w:t>This job description is a guide to the nat</w:t>
      </w:r>
      <w:r w:rsidR="00193617" w:rsidRPr="002C4680">
        <w:rPr>
          <w:rFonts w:asciiTheme="minorHAnsi" w:hAnsiTheme="minorHAnsi" w:cstheme="minorHAnsi"/>
        </w:rPr>
        <w:t>ure of the work required by the International Producer</w:t>
      </w:r>
      <w:r w:rsidR="003440B7" w:rsidRPr="002C4680">
        <w:rPr>
          <w:rFonts w:asciiTheme="minorHAnsi" w:hAnsiTheme="minorHAnsi" w:cstheme="minorHAnsi"/>
        </w:rPr>
        <w:t xml:space="preserve"> </w:t>
      </w:r>
      <w:r w:rsidRPr="002C4680">
        <w:rPr>
          <w:rFonts w:asciiTheme="minorHAnsi" w:hAnsiTheme="minorHAnsi" w:cstheme="minorHAnsi"/>
        </w:rPr>
        <w:t xml:space="preserve">and the post holder may be required to undertake other duties appropriate to the nature of the post as agreed with </w:t>
      </w:r>
      <w:r w:rsidR="00193617" w:rsidRPr="002C4680">
        <w:rPr>
          <w:rFonts w:asciiTheme="minorHAnsi" w:hAnsiTheme="minorHAnsi" w:cstheme="minorHAnsi"/>
        </w:rPr>
        <w:t xml:space="preserve">the Executive Producer and the Associate Director (International) </w:t>
      </w:r>
    </w:p>
    <w:p w14:paraId="1AD45BF7" w14:textId="77777777" w:rsidR="00585E4C" w:rsidRPr="00114326" w:rsidRDefault="00585E4C" w:rsidP="00585E4C">
      <w:pPr>
        <w:pStyle w:val="Body"/>
        <w:jc w:val="both"/>
        <w:rPr>
          <w:rFonts w:asciiTheme="minorHAnsi" w:eastAsia="Calibri" w:hAnsiTheme="minorHAnsi" w:cstheme="minorHAnsi"/>
          <w:sz w:val="24"/>
          <w:szCs w:val="24"/>
        </w:rPr>
      </w:pPr>
    </w:p>
    <w:p w14:paraId="240ECCEB" w14:textId="07C0D087" w:rsidR="00DF245F" w:rsidRPr="00DF245F" w:rsidRDefault="004E7130" w:rsidP="00193617">
      <w:pPr>
        <w:pStyle w:val="Body"/>
        <w:spacing w:line="288" w:lineRule="auto"/>
        <w:rPr>
          <w:rFonts w:asciiTheme="minorHAnsi" w:hAnsiTheme="minorHAnsi" w:cstheme="minorHAnsi"/>
          <w:b/>
          <w:bCs/>
          <w:sz w:val="28"/>
          <w:szCs w:val="28"/>
          <w:lang w:val="en-GB"/>
        </w:rPr>
      </w:pPr>
      <w:r w:rsidRPr="00653638">
        <w:rPr>
          <w:rFonts w:asciiTheme="minorHAnsi" w:hAnsiTheme="minorHAnsi" w:cstheme="minorHAnsi"/>
          <w:b/>
          <w:bCs/>
          <w:sz w:val="28"/>
          <w:szCs w:val="28"/>
          <w:lang w:val="en-GB"/>
        </w:rPr>
        <w:t xml:space="preserve">PERSON SPECIFICATION </w:t>
      </w:r>
    </w:p>
    <w:p w14:paraId="3AE35934" w14:textId="35D80F1C" w:rsidR="00514F71" w:rsidRPr="00D17D70" w:rsidRDefault="00514F71" w:rsidP="004E7130">
      <w:pPr>
        <w:pStyle w:val="Body"/>
        <w:spacing w:line="288" w:lineRule="auto"/>
        <w:rPr>
          <w:rFonts w:asciiTheme="minorHAnsi" w:hAnsiTheme="minorHAnsi" w:cstheme="minorHAnsi"/>
          <w:b/>
          <w:bCs/>
          <w:sz w:val="24"/>
          <w:szCs w:val="24"/>
          <w:lang w:val="en-GB"/>
        </w:rPr>
      </w:pPr>
      <w:r w:rsidRPr="00193617">
        <w:rPr>
          <w:rFonts w:asciiTheme="minorHAnsi" w:hAnsiTheme="minorHAnsi" w:cstheme="minorHAnsi"/>
          <w:b/>
          <w:bCs/>
          <w:sz w:val="24"/>
          <w:szCs w:val="24"/>
          <w:lang w:val="en-GB"/>
        </w:rPr>
        <w:t xml:space="preserve">Essential </w:t>
      </w:r>
      <w:r w:rsidR="00A91465" w:rsidRPr="00193617">
        <w:rPr>
          <w:rFonts w:asciiTheme="minorHAnsi" w:hAnsiTheme="minorHAnsi" w:cstheme="minorHAnsi"/>
          <w:b/>
          <w:bCs/>
          <w:sz w:val="24"/>
          <w:szCs w:val="24"/>
          <w:lang w:val="en-GB"/>
        </w:rPr>
        <w:t>Skills</w:t>
      </w:r>
    </w:p>
    <w:p w14:paraId="17558929" w14:textId="716CF047" w:rsidR="00193617" w:rsidRDefault="002C4680" w:rsidP="00F63F27">
      <w:pPr>
        <w:pStyle w:val="ListParagraph"/>
        <w:numPr>
          <w:ilvl w:val="0"/>
          <w:numId w:val="18"/>
        </w:numPr>
        <w:pBdr>
          <w:top w:val="nil"/>
          <w:left w:val="nil"/>
          <w:bottom w:val="nil"/>
          <w:right w:val="nil"/>
          <w:between w:val="nil"/>
          <w:bar w:val="nil"/>
        </w:pBdr>
        <w:spacing w:after="0" w:line="288" w:lineRule="auto"/>
        <w:contextualSpacing w:val="0"/>
        <w:rPr>
          <w:rFonts w:ascii="Calibri" w:hAnsi="Calibri"/>
        </w:rPr>
      </w:pPr>
      <w:r>
        <w:rPr>
          <w:rFonts w:ascii="Calibri" w:hAnsi="Calibri"/>
          <w:lang w:val="en-US"/>
        </w:rPr>
        <w:t xml:space="preserve">Previous </w:t>
      </w:r>
      <w:r w:rsidR="00193617">
        <w:rPr>
          <w:rFonts w:ascii="Calibri" w:hAnsi="Calibri"/>
          <w:lang w:val="en-US"/>
        </w:rPr>
        <w:t>experience of working internationally</w:t>
      </w:r>
      <w:r w:rsidR="00193617" w:rsidRPr="00193617">
        <w:rPr>
          <w:rFonts w:ascii="Calibri" w:hAnsi="Calibri"/>
          <w:color w:val="FF0000"/>
          <w:lang w:val="en-US"/>
        </w:rPr>
        <w:t xml:space="preserve"> </w:t>
      </w:r>
    </w:p>
    <w:p w14:paraId="477BB98B" w14:textId="77777777" w:rsidR="00193617" w:rsidRDefault="00193617" w:rsidP="00F63F27">
      <w:pPr>
        <w:pStyle w:val="ListParagraph"/>
        <w:numPr>
          <w:ilvl w:val="0"/>
          <w:numId w:val="18"/>
        </w:numPr>
        <w:pBdr>
          <w:top w:val="nil"/>
          <w:left w:val="nil"/>
          <w:bottom w:val="nil"/>
          <w:right w:val="nil"/>
          <w:between w:val="nil"/>
          <w:bar w:val="nil"/>
        </w:pBdr>
        <w:spacing w:after="0" w:line="288" w:lineRule="auto"/>
        <w:contextualSpacing w:val="0"/>
        <w:rPr>
          <w:rFonts w:ascii="Calibri" w:hAnsi="Calibri"/>
        </w:rPr>
      </w:pPr>
      <w:r>
        <w:rPr>
          <w:rFonts w:ascii="Calibri" w:hAnsi="Calibri"/>
          <w:lang w:val="en-US"/>
        </w:rPr>
        <w:t xml:space="preserve">Previous experience in a producing, creative producing or new work development role </w:t>
      </w:r>
    </w:p>
    <w:p w14:paraId="7089E68E" w14:textId="77777777" w:rsidR="00193617" w:rsidRDefault="00193617" w:rsidP="00F63F27">
      <w:pPr>
        <w:pStyle w:val="ListParagraph"/>
        <w:numPr>
          <w:ilvl w:val="0"/>
          <w:numId w:val="18"/>
        </w:numPr>
        <w:pBdr>
          <w:top w:val="nil"/>
          <w:left w:val="nil"/>
          <w:bottom w:val="nil"/>
          <w:right w:val="nil"/>
          <w:between w:val="nil"/>
          <w:bar w:val="nil"/>
        </w:pBdr>
        <w:spacing w:after="0" w:line="288" w:lineRule="auto"/>
        <w:contextualSpacing w:val="0"/>
        <w:rPr>
          <w:rFonts w:ascii="Calibri" w:hAnsi="Calibri"/>
        </w:rPr>
      </w:pPr>
      <w:r>
        <w:rPr>
          <w:rFonts w:ascii="Calibri" w:hAnsi="Calibri"/>
          <w:lang w:val="en-US"/>
        </w:rPr>
        <w:t xml:space="preserve">Excellent people management skills and experience of working with leading artists, including directors and writers. </w:t>
      </w:r>
    </w:p>
    <w:p w14:paraId="5424AF7D" w14:textId="77777777" w:rsidR="00193617" w:rsidRDefault="00193617" w:rsidP="00F63F27">
      <w:pPr>
        <w:pStyle w:val="ListParagraph"/>
        <w:numPr>
          <w:ilvl w:val="0"/>
          <w:numId w:val="18"/>
        </w:numPr>
        <w:pBdr>
          <w:top w:val="nil"/>
          <w:left w:val="nil"/>
          <w:bottom w:val="nil"/>
          <w:right w:val="nil"/>
          <w:between w:val="nil"/>
          <w:bar w:val="nil"/>
        </w:pBdr>
        <w:spacing w:after="0" w:line="288" w:lineRule="auto"/>
        <w:contextualSpacing w:val="0"/>
        <w:rPr>
          <w:rFonts w:ascii="Calibri" w:hAnsi="Calibri"/>
        </w:rPr>
      </w:pPr>
      <w:r>
        <w:rPr>
          <w:rFonts w:ascii="Calibri" w:hAnsi="Calibri"/>
          <w:lang w:val="en-US"/>
        </w:rPr>
        <w:t xml:space="preserve">Knowledge of arts funding and specifically British Council funding models an advantage </w:t>
      </w:r>
    </w:p>
    <w:p w14:paraId="755EC65A" w14:textId="77777777" w:rsidR="00193617" w:rsidRDefault="00193617" w:rsidP="00F63F27">
      <w:pPr>
        <w:pStyle w:val="ListParagraph"/>
        <w:numPr>
          <w:ilvl w:val="0"/>
          <w:numId w:val="18"/>
        </w:numPr>
        <w:pBdr>
          <w:top w:val="nil"/>
          <w:left w:val="nil"/>
          <w:bottom w:val="nil"/>
          <w:right w:val="nil"/>
          <w:between w:val="nil"/>
          <w:bar w:val="nil"/>
        </w:pBdr>
        <w:spacing w:after="0" w:line="288" w:lineRule="auto"/>
        <w:contextualSpacing w:val="0"/>
        <w:rPr>
          <w:rFonts w:ascii="Calibri" w:hAnsi="Calibri"/>
        </w:rPr>
      </w:pPr>
      <w:r>
        <w:rPr>
          <w:rFonts w:ascii="Calibri" w:hAnsi="Calibri"/>
          <w:lang w:val="en-US"/>
        </w:rPr>
        <w:t xml:space="preserve">Ability to read and </w:t>
      </w:r>
      <w:proofErr w:type="spellStart"/>
      <w:r>
        <w:rPr>
          <w:rFonts w:ascii="Calibri" w:hAnsi="Calibri"/>
          <w:lang w:val="en-US"/>
        </w:rPr>
        <w:t>analyse</w:t>
      </w:r>
      <w:proofErr w:type="spellEnd"/>
      <w:r>
        <w:rPr>
          <w:rFonts w:ascii="Calibri" w:hAnsi="Calibri"/>
          <w:lang w:val="en-US"/>
        </w:rPr>
        <w:t xml:space="preserve"> scripts </w:t>
      </w:r>
      <w:bookmarkStart w:id="0" w:name="_GoBack"/>
      <w:bookmarkEnd w:id="0"/>
    </w:p>
    <w:p w14:paraId="4FEC52C5" w14:textId="77777777" w:rsidR="00193617" w:rsidRDefault="00193617" w:rsidP="00F63F27">
      <w:pPr>
        <w:pStyle w:val="ListParagraph"/>
        <w:numPr>
          <w:ilvl w:val="0"/>
          <w:numId w:val="18"/>
        </w:numPr>
        <w:pBdr>
          <w:top w:val="nil"/>
          <w:left w:val="nil"/>
          <w:bottom w:val="nil"/>
          <w:right w:val="nil"/>
          <w:between w:val="nil"/>
          <w:bar w:val="nil"/>
        </w:pBdr>
        <w:spacing w:after="0" w:line="288" w:lineRule="auto"/>
        <w:contextualSpacing w:val="0"/>
        <w:rPr>
          <w:rFonts w:ascii="Calibri" w:hAnsi="Calibri"/>
        </w:rPr>
      </w:pPr>
      <w:r>
        <w:rPr>
          <w:rFonts w:ascii="Calibri" w:hAnsi="Calibri"/>
          <w:lang w:val="en-US"/>
        </w:rPr>
        <w:t xml:space="preserve">Proactive / entrepreneurial approach </w:t>
      </w:r>
    </w:p>
    <w:p w14:paraId="383034F2" w14:textId="77777777" w:rsidR="00193617" w:rsidRDefault="00193617" w:rsidP="00F63F27">
      <w:pPr>
        <w:pStyle w:val="ListParagraph"/>
        <w:numPr>
          <w:ilvl w:val="0"/>
          <w:numId w:val="18"/>
        </w:numPr>
        <w:pBdr>
          <w:top w:val="nil"/>
          <w:left w:val="nil"/>
          <w:bottom w:val="nil"/>
          <w:right w:val="nil"/>
          <w:between w:val="nil"/>
          <w:bar w:val="nil"/>
        </w:pBdr>
        <w:spacing w:after="0" w:line="288" w:lineRule="auto"/>
        <w:contextualSpacing w:val="0"/>
        <w:rPr>
          <w:rFonts w:ascii="Calibri" w:hAnsi="Calibri"/>
        </w:rPr>
      </w:pPr>
      <w:r>
        <w:rPr>
          <w:rFonts w:ascii="Calibri" w:hAnsi="Calibri"/>
          <w:lang w:val="en-US"/>
        </w:rPr>
        <w:t xml:space="preserve">Impeccable administration skills </w:t>
      </w:r>
    </w:p>
    <w:p w14:paraId="2C6BF88A" w14:textId="77777777" w:rsidR="00193617" w:rsidRDefault="00193617" w:rsidP="00F63F27">
      <w:pPr>
        <w:pStyle w:val="ListParagraph"/>
        <w:numPr>
          <w:ilvl w:val="0"/>
          <w:numId w:val="18"/>
        </w:numPr>
        <w:pBdr>
          <w:top w:val="nil"/>
          <w:left w:val="nil"/>
          <w:bottom w:val="nil"/>
          <w:right w:val="nil"/>
          <w:between w:val="nil"/>
          <w:bar w:val="nil"/>
        </w:pBdr>
        <w:spacing w:after="0" w:line="288" w:lineRule="auto"/>
        <w:contextualSpacing w:val="0"/>
        <w:rPr>
          <w:rFonts w:ascii="Calibri" w:hAnsi="Calibri"/>
        </w:rPr>
      </w:pPr>
      <w:r>
        <w:rPr>
          <w:rFonts w:ascii="Calibri" w:hAnsi="Calibri"/>
          <w:lang w:val="en-US"/>
        </w:rPr>
        <w:t xml:space="preserve">Strong written and verbal communication </w:t>
      </w:r>
    </w:p>
    <w:p w14:paraId="452A8AB1" w14:textId="77777777" w:rsidR="00193617" w:rsidRDefault="00193617" w:rsidP="00F63F27">
      <w:pPr>
        <w:pStyle w:val="ListParagraph"/>
        <w:numPr>
          <w:ilvl w:val="0"/>
          <w:numId w:val="18"/>
        </w:numPr>
        <w:pBdr>
          <w:top w:val="nil"/>
          <w:left w:val="nil"/>
          <w:bottom w:val="nil"/>
          <w:right w:val="nil"/>
          <w:between w:val="nil"/>
          <w:bar w:val="nil"/>
        </w:pBdr>
        <w:spacing w:after="0" w:line="288" w:lineRule="auto"/>
        <w:contextualSpacing w:val="0"/>
        <w:rPr>
          <w:rFonts w:ascii="Calibri" w:hAnsi="Calibri"/>
        </w:rPr>
      </w:pPr>
      <w:r>
        <w:rPr>
          <w:rFonts w:ascii="Calibri" w:hAnsi="Calibri"/>
          <w:lang w:val="en-US"/>
        </w:rPr>
        <w:t xml:space="preserve">Sound understanding of the overall producing process, particularly in relation to budgets and contracts. </w:t>
      </w:r>
    </w:p>
    <w:p w14:paraId="7E10836D" w14:textId="77777777" w:rsidR="00193617" w:rsidRDefault="00193617" w:rsidP="00F63F27">
      <w:pPr>
        <w:pStyle w:val="ListParagraph"/>
        <w:numPr>
          <w:ilvl w:val="0"/>
          <w:numId w:val="18"/>
        </w:numPr>
        <w:pBdr>
          <w:top w:val="nil"/>
          <w:left w:val="nil"/>
          <w:bottom w:val="nil"/>
          <w:right w:val="nil"/>
          <w:between w:val="nil"/>
          <w:bar w:val="nil"/>
        </w:pBdr>
        <w:spacing w:after="0" w:line="288" w:lineRule="auto"/>
        <w:contextualSpacing w:val="0"/>
        <w:rPr>
          <w:rFonts w:ascii="Calibri" w:hAnsi="Calibri"/>
        </w:rPr>
      </w:pPr>
      <w:r>
        <w:rPr>
          <w:rFonts w:ascii="Calibri" w:hAnsi="Calibri"/>
          <w:lang w:val="en-US"/>
        </w:rPr>
        <w:t xml:space="preserve">Interest in and understanding of the mission of the Royal Court. </w:t>
      </w:r>
    </w:p>
    <w:p w14:paraId="5A8EE9E0" w14:textId="77777777" w:rsidR="00193617" w:rsidRDefault="00193617" w:rsidP="00F63F27">
      <w:pPr>
        <w:pStyle w:val="ListParagraph"/>
        <w:numPr>
          <w:ilvl w:val="0"/>
          <w:numId w:val="18"/>
        </w:numPr>
        <w:pBdr>
          <w:top w:val="nil"/>
          <w:left w:val="nil"/>
          <w:bottom w:val="nil"/>
          <w:right w:val="nil"/>
          <w:between w:val="nil"/>
          <w:bar w:val="nil"/>
        </w:pBdr>
        <w:spacing w:after="0" w:line="288" w:lineRule="auto"/>
        <w:contextualSpacing w:val="0"/>
        <w:rPr>
          <w:rFonts w:ascii="Calibri" w:hAnsi="Calibri"/>
        </w:rPr>
      </w:pPr>
      <w:r>
        <w:rPr>
          <w:rFonts w:ascii="Calibri" w:hAnsi="Calibri"/>
          <w:lang w:val="en-US"/>
        </w:rPr>
        <w:lastRenderedPageBreak/>
        <w:t xml:space="preserve">Commitment to talent development and new writing in particular. </w:t>
      </w:r>
    </w:p>
    <w:p w14:paraId="37AF2B30" w14:textId="77777777" w:rsidR="00193617" w:rsidRDefault="00193617" w:rsidP="00F63F27">
      <w:pPr>
        <w:pStyle w:val="ListParagraph"/>
        <w:numPr>
          <w:ilvl w:val="0"/>
          <w:numId w:val="18"/>
        </w:numPr>
        <w:pBdr>
          <w:top w:val="nil"/>
          <w:left w:val="nil"/>
          <w:bottom w:val="nil"/>
          <w:right w:val="nil"/>
          <w:between w:val="nil"/>
          <w:bar w:val="nil"/>
        </w:pBdr>
        <w:spacing w:after="0" w:line="288" w:lineRule="auto"/>
        <w:contextualSpacing w:val="0"/>
        <w:rPr>
          <w:rFonts w:ascii="Calibri" w:hAnsi="Calibri"/>
        </w:rPr>
      </w:pPr>
      <w:r>
        <w:rPr>
          <w:rFonts w:ascii="Calibri" w:hAnsi="Calibri"/>
          <w:lang w:val="en-US"/>
        </w:rPr>
        <w:t xml:space="preserve">A strong collaborator / team worker. </w:t>
      </w:r>
    </w:p>
    <w:p w14:paraId="5618B118" w14:textId="77777777" w:rsidR="00193617" w:rsidRDefault="00193617" w:rsidP="00F63F27">
      <w:pPr>
        <w:pStyle w:val="ListParagraph"/>
        <w:numPr>
          <w:ilvl w:val="0"/>
          <w:numId w:val="18"/>
        </w:numPr>
        <w:pBdr>
          <w:top w:val="nil"/>
          <w:left w:val="nil"/>
          <w:bottom w:val="nil"/>
          <w:right w:val="nil"/>
          <w:between w:val="nil"/>
          <w:bar w:val="nil"/>
        </w:pBdr>
        <w:spacing w:after="0" w:line="288" w:lineRule="auto"/>
        <w:contextualSpacing w:val="0"/>
        <w:rPr>
          <w:rFonts w:ascii="Calibri" w:hAnsi="Calibri"/>
        </w:rPr>
      </w:pPr>
      <w:r>
        <w:rPr>
          <w:rFonts w:ascii="Calibri" w:hAnsi="Calibri"/>
          <w:lang w:val="en-US"/>
        </w:rPr>
        <w:t xml:space="preserve">An understanding of and interest in global politics and culture. </w:t>
      </w:r>
    </w:p>
    <w:p w14:paraId="0C4ECBB3" w14:textId="77777777" w:rsidR="00193617" w:rsidRDefault="00193617" w:rsidP="00F63F27">
      <w:pPr>
        <w:pStyle w:val="ListParagraph"/>
        <w:numPr>
          <w:ilvl w:val="0"/>
          <w:numId w:val="18"/>
        </w:numPr>
        <w:pBdr>
          <w:top w:val="nil"/>
          <w:left w:val="nil"/>
          <w:bottom w:val="nil"/>
          <w:right w:val="nil"/>
          <w:between w:val="nil"/>
          <w:bar w:val="nil"/>
        </w:pBdr>
        <w:spacing w:after="0" w:line="288" w:lineRule="auto"/>
        <w:contextualSpacing w:val="0"/>
        <w:rPr>
          <w:rFonts w:ascii="Calibri" w:hAnsi="Calibri"/>
        </w:rPr>
      </w:pPr>
      <w:r>
        <w:rPr>
          <w:rFonts w:ascii="Calibri" w:hAnsi="Calibri"/>
          <w:lang w:val="en-US"/>
        </w:rPr>
        <w:t xml:space="preserve">Commitment to anti-racism, climate justice, representation and inclusion </w:t>
      </w:r>
    </w:p>
    <w:p w14:paraId="22558971" w14:textId="77777777" w:rsidR="00193617" w:rsidRDefault="00193617" w:rsidP="00F63F27">
      <w:pPr>
        <w:pStyle w:val="ListParagraph"/>
        <w:numPr>
          <w:ilvl w:val="0"/>
          <w:numId w:val="18"/>
        </w:numPr>
        <w:pBdr>
          <w:top w:val="nil"/>
          <w:left w:val="nil"/>
          <w:bottom w:val="nil"/>
          <w:right w:val="nil"/>
          <w:between w:val="nil"/>
          <w:bar w:val="nil"/>
        </w:pBdr>
        <w:spacing w:after="0" w:line="288" w:lineRule="auto"/>
        <w:contextualSpacing w:val="0"/>
        <w:rPr>
          <w:rFonts w:ascii="Calibri" w:hAnsi="Calibri"/>
        </w:rPr>
      </w:pPr>
      <w:r>
        <w:rPr>
          <w:rFonts w:ascii="Calibri" w:hAnsi="Calibri"/>
          <w:lang w:val="en-US"/>
        </w:rPr>
        <w:t xml:space="preserve">Additional language/s an advantage. </w:t>
      </w:r>
    </w:p>
    <w:p w14:paraId="67B0A083" w14:textId="32AE1626" w:rsidR="005A7C36" w:rsidRDefault="005A7C36" w:rsidP="00DF245F">
      <w:pPr>
        <w:spacing w:after="0" w:line="240" w:lineRule="auto"/>
        <w:rPr>
          <w:rFonts w:cstheme="minorHAnsi"/>
          <w:b/>
          <w:sz w:val="28"/>
          <w:szCs w:val="28"/>
        </w:rPr>
      </w:pPr>
    </w:p>
    <w:p w14:paraId="72DA254E" w14:textId="5E39BA65" w:rsidR="00D17D70" w:rsidRPr="00DF245F" w:rsidRDefault="00514F71" w:rsidP="00DF245F">
      <w:pPr>
        <w:spacing w:after="0" w:line="240" w:lineRule="auto"/>
        <w:rPr>
          <w:rFonts w:asciiTheme="majorHAnsi" w:hAnsiTheme="majorHAnsi" w:cs="Arial"/>
        </w:rPr>
      </w:pPr>
      <w:r w:rsidRPr="00DF245F">
        <w:rPr>
          <w:rFonts w:cstheme="minorHAnsi"/>
          <w:b/>
          <w:sz w:val="28"/>
          <w:szCs w:val="28"/>
        </w:rPr>
        <w:t xml:space="preserve">TERMS AND CONDITIONS </w:t>
      </w:r>
    </w:p>
    <w:p w14:paraId="7A54FFB4" w14:textId="77777777" w:rsidR="00D17EBF" w:rsidRDefault="00D17EBF" w:rsidP="004E7130">
      <w:pPr>
        <w:pStyle w:val="Body"/>
        <w:spacing w:line="288" w:lineRule="auto"/>
        <w:ind w:left="2160" w:hanging="2160"/>
        <w:rPr>
          <w:rFonts w:asciiTheme="minorHAnsi" w:hAnsiTheme="minorHAnsi" w:cstheme="minorHAnsi"/>
          <w:sz w:val="24"/>
          <w:szCs w:val="24"/>
          <w:lang w:val="en-GB"/>
        </w:rPr>
      </w:pPr>
    </w:p>
    <w:p w14:paraId="35D625BC" w14:textId="5B66303A" w:rsidR="004E7130" w:rsidRPr="005A7C36" w:rsidRDefault="00514F71" w:rsidP="004E7130">
      <w:pPr>
        <w:pStyle w:val="Body"/>
        <w:spacing w:line="288" w:lineRule="auto"/>
        <w:ind w:left="2160" w:hanging="2160"/>
        <w:rPr>
          <w:rFonts w:asciiTheme="minorHAnsi" w:eastAsia="Calibri" w:hAnsiTheme="minorHAnsi" w:cstheme="minorHAnsi"/>
          <w:sz w:val="24"/>
          <w:szCs w:val="24"/>
        </w:rPr>
      </w:pPr>
      <w:r w:rsidRPr="00C76D1A">
        <w:rPr>
          <w:rFonts w:asciiTheme="minorHAnsi" w:hAnsiTheme="minorHAnsi" w:cstheme="minorHAnsi"/>
          <w:sz w:val="24"/>
          <w:szCs w:val="24"/>
          <w:lang w:val="en-GB"/>
        </w:rPr>
        <w:t xml:space="preserve">Hours: </w:t>
      </w:r>
      <w:r w:rsidRPr="00C76D1A">
        <w:rPr>
          <w:rFonts w:asciiTheme="minorHAnsi" w:hAnsiTheme="minorHAnsi" w:cstheme="minorHAnsi"/>
          <w:sz w:val="24"/>
          <w:szCs w:val="24"/>
          <w:lang w:val="en-GB"/>
        </w:rPr>
        <w:tab/>
      </w:r>
      <w:r w:rsidR="004E7130" w:rsidRPr="005A7C36">
        <w:rPr>
          <w:rFonts w:asciiTheme="minorHAnsi" w:hAnsiTheme="minorHAnsi" w:cstheme="minorHAnsi"/>
          <w:sz w:val="24"/>
          <w:szCs w:val="24"/>
          <w:lang w:val="en-GB"/>
        </w:rPr>
        <w:t xml:space="preserve">40 hours per week, usually </w:t>
      </w:r>
      <w:r w:rsidR="004E7130" w:rsidRPr="005A7C36">
        <w:rPr>
          <w:rFonts w:asciiTheme="minorHAnsi" w:hAnsiTheme="minorHAnsi" w:cstheme="minorHAnsi"/>
          <w:sz w:val="24"/>
          <w:szCs w:val="24"/>
        </w:rPr>
        <w:t>10m - 6pm Monday – Friday (</w:t>
      </w:r>
      <w:proofErr w:type="gramStart"/>
      <w:r w:rsidR="004E7130" w:rsidRPr="005A7C36">
        <w:rPr>
          <w:rFonts w:asciiTheme="minorHAnsi" w:hAnsiTheme="minorHAnsi" w:cstheme="minorHAnsi"/>
          <w:sz w:val="24"/>
          <w:szCs w:val="24"/>
        </w:rPr>
        <w:t>1 hour</w:t>
      </w:r>
      <w:proofErr w:type="gramEnd"/>
      <w:r w:rsidR="004E7130" w:rsidRPr="005A7C36">
        <w:rPr>
          <w:rFonts w:asciiTheme="minorHAnsi" w:hAnsiTheme="minorHAnsi" w:cstheme="minorHAnsi"/>
          <w:sz w:val="24"/>
          <w:szCs w:val="24"/>
        </w:rPr>
        <w:t xml:space="preserve"> lunch break)</w:t>
      </w:r>
    </w:p>
    <w:p w14:paraId="0917CDFA" w14:textId="44361C0B" w:rsidR="004E7130" w:rsidRPr="00C76D1A" w:rsidRDefault="004E7130" w:rsidP="005A7C36">
      <w:pPr>
        <w:pStyle w:val="Body"/>
        <w:spacing w:line="288" w:lineRule="auto"/>
        <w:ind w:left="2160" w:hanging="2160"/>
        <w:rPr>
          <w:rFonts w:asciiTheme="minorHAnsi" w:eastAsia="Calibri" w:hAnsiTheme="minorHAnsi" w:cstheme="minorHAnsi"/>
          <w:sz w:val="24"/>
          <w:szCs w:val="24"/>
        </w:rPr>
      </w:pPr>
      <w:r w:rsidRPr="005A7C36">
        <w:rPr>
          <w:rFonts w:asciiTheme="minorHAnsi" w:eastAsia="Calibri" w:hAnsiTheme="minorHAnsi" w:cstheme="minorHAnsi"/>
          <w:sz w:val="24"/>
          <w:szCs w:val="24"/>
        </w:rPr>
        <w:tab/>
        <w:t xml:space="preserve">Due to the nature of this role some evening and week end work will be required and you may be asked to work additional hours from time to time. </w:t>
      </w:r>
      <w:r w:rsidRPr="005A7C36">
        <w:rPr>
          <w:rFonts w:asciiTheme="minorHAnsi" w:hAnsiTheme="minorHAnsi" w:cstheme="minorHAnsi"/>
          <w:sz w:val="24"/>
          <w:szCs w:val="24"/>
        </w:rPr>
        <w:t>A TOIL system is in place to balance unusual hours.</w:t>
      </w:r>
    </w:p>
    <w:p w14:paraId="186562F9" w14:textId="4EBB31AF" w:rsidR="004E7130" w:rsidRPr="00C76D1A" w:rsidRDefault="00D17EBF" w:rsidP="00ED28E3">
      <w:pPr>
        <w:pStyle w:val="Body"/>
        <w:spacing w:line="288" w:lineRule="auto"/>
        <w:ind w:left="2160" w:hanging="2160"/>
        <w:rPr>
          <w:rFonts w:asciiTheme="minorHAnsi" w:eastAsia="Calibri" w:hAnsiTheme="minorHAnsi" w:cstheme="minorHAnsi"/>
          <w:sz w:val="24"/>
          <w:szCs w:val="24"/>
        </w:rPr>
      </w:pPr>
      <w:r>
        <w:rPr>
          <w:rFonts w:asciiTheme="minorHAnsi" w:hAnsiTheme="minorHAnsi" w:cstheme="minorHAnsi"/>
          <w:sz w:val="24"/>
          <w:szCs w:val="24"/>
        </w:rPr>
        <w:t>Contract:</w:t>
      </w:r>
      <w:r>
        <w:rPr>
          <w:rFonts w:asciiTheme="minorHAnsi" w:hAnsiTheme="minorHAnsi" w:cstheme="minorHAnsi"/>
          <w:sz w:val="24"/>
          <w:szCs w:val="24"/>
        </w:rPr>
        <w:tab/>
      </w:r>
      <w:r w:rsidR="00A91465" w:rsidRPr="003440B7">
        <w:rPr>
          <w:rFonts w:asciiTheme="majorHAnsi" w:hAnsiTheme="majorHAnsi"/>
          <w:b/>
        </w:rPr>
        <w:t>Permanent</w:t>
      </w:r>
    </w:p>
    <w:p w14:paraId="0492A7D4" w14:textId="6D9EC491" w:rsidR="004E7130" w:rsidRPr="00D17D70" w:rsidRDefault="004E7130" w:rsidP="004E7130">
      <w:pPr>
        <w:pStyle w:val="Body"/>
        <w:ind w:left="2160" w:hanging="2160"/>
        <w:rPr>
          <w:rFonts w:asciiTheme="minorHAnsi" w:eastAsia="Calibri" w:hAnsiTheme="minorHAnsi" w:cstheme="minorHAnsi"/>
          <w:sz w:val="24"/>
          <w:szCs w:val="24"/>
        </w:rPr>
      </w:pPr>
      <w:r w:rsidRPr="00C76D1A">
        <w:rPr>
          <w:rFonts w:asciiTheme="minorHAnsi" w:hAnsiTheme="minorHAnsi" w:cstheme="minorHAnsi"/>
          <w:sz w:val="24"/>
          <w:szCs w:val="24"/>
        </w:rPr>
        <w:t xml:space="preserve">Salary: </w:t>
      </w:r>
      <w:r w:rsidRPr="00C76D1A">
        <w:rPr>
          <w:rFonts w:asciiTheme="minorHAnsi" w:hAnsiTheme="minorHAnsi" w:cstheme="minorHAnsi"/>
          <w:sz w:val="24"/>
          <w:szCs w:val="24"/>
        </w:rPr>
        <w:tab/>
      </w:r>
      <w:r w:rsidR="005A7C36" w:rsidRPr="005A7C36">
        <w:rPr>
          <w:rFonts w:asciiTheme="minorHAnsi" w:hAnsiTheme="minorHAnsi" w:cstheme="minorHAnsi"/>
          <w:b/>
          <w:sz w:val="24"/>
          <w:szCs w:val="24"/>
        </w:rPr>
        <w:t>£33,000 per annum</w:t>
      </w:r>
      <w:r w:rsidR="003440B7">
        <w:rPr>
          <w:rFonts w:asciiTheme="minorHAnsi" w:hAnsiTheme="minorHAnsi" w:cstheme="minorHAnsi"/>
          <w:b/>
          <w:sz w:val="24"/>
          <w:szCs w:val="24"/>
        </w:rPr>
        <w:t xml:space="preserve"> </w:t>
      </w:r>
    </w:p>
    <w:p w14:paraId="21C7CF9E" w14:textId="077FBEC0" w:rsidR="00ED28E3" w:rsidRDefault="004E7130" w:rsidP="00DF245F">
      <w:pPr>
        <w:pStyle w:val="Body"/>
        <w:ind w:left="2160" w:hanging="2160"/>
        <w:jc w:val="both"/>
        <w:rPr>
          <w:rStyle w:val="Hyperlink"/>
          <w:rFonts w:ascii="Calibri" w:hAnsi="Calibri"/>
          <w:color w:val="auto"/>
        </w:rPr>
      </w:pPr>
      <w:r w:rsidRPr="00D17D70">
        <w:rPr>
          <w:rFonts w:asciiTheme="minorHAnsi" w:hAnsiTheme="minorHAnsi" w:cstheme="minorHAnsi"/>
          <w:sz w:val="24"/>
          <w:szCs w:val="24"/>
        </w:rPr>
        <w:t xml:space="preserve">Pension: </w:t>
      </w:r>
      <w:r w:rsidR="00ED28E3">
        <w:rPr>
          <w:rFonts w:asciiTheme="minorHAnsi" w:eastAsia="Calibri" w:hAnsiTheme="minorHAnsi" w:cstheme="minorHAnsi"/>
          <w:sz w:val="24"/>
          <w:szCs w:val="24"/>
        </w:rPr>
        <w:tab/>
      </w:r>
      <w:r w:rsidR="00ED28E3" w:rsidRPr="00E0563A">
        <w:rPr>
          <w:rFonts w:ascii="Calibri" w:hAnsi="Calibri"/>
        </w:rPr>
        <w:t xml:space="preserve">The English Stage Company operates a defined contribution pension scheme. All eligible staff members will be automatically enrolled after three months’ service and contributions will be made at the current rates as set by the Pensions Regulator, which is 8% of qualifying earnings (3% employer/5% employee). For more details, please visit: </w:t>
      </w:r>
      <w:hyperlink r:id="rId13" w:history="1">
        <w:r w:rsidR="00ED28E3" w:rsidRPr="00E0563A">
          <w:rPr>
            <w:rStyle w:val="Hyperlink"/>
            <w:rFonts w:ascii="Calibri" w:hAnsi="Calibri"/>
            <w:color w:val="auto"/>
          </w:rPr>
          <w:t>https://www.gov.uk/workplace-pensions/joining-a-workplace-pension</w:t>
        </w:r>
      </w:hyperlink>
    </w:p>
    <w:p w14:paraId="6C7F3D0B" w14:textId="186EF190" w:rsidR="002B64F2" w:rsidRPr="00ED28E3" w:rsidRDefault="00ED28E3" w:rsidP="003440B7">
      <w:pPr>
        <w:ind w:left="2127" w:firstLine="33"/>
        <w:rPr>
          <w:rFonts w:ascii="Calibri" w:hAnsi="Calibri" w:cs="Times New Roman"/>
        </w:rPr>
      </w:pPr>
      <w:r w:rsidRPr="00BF58C1">
        <w:rPr>
          <w:rFonts w:ascii="Calibri" w:hAnsi="Calibri"/>
        </w:rPr>
        <w:t>All permanent members of staff who have completed their probation period are entitled to join the English Stage Company’s salary sacrifice pension scheme, where contributions will be matched up to a maximum of 5% of gross salary provided that the minimum total contribution under auto-enrolment rules is met.</w:t>
      </w:r>
    </w:p>
    <w:p w14:paraId="6855C934" w14:textId="77777777" w:rsidR="004E7130" w:rsidRPr="00D17D70" w:rsidRDefault="004E7130" w:rsidP="004E7130">
      <w:pPr>
        <w:pStyle w:val="Body"/>
        <w:spacing w:line="288" w:lineRule="auto"/>
        <w:ind w:left="2127" w:hanging="2127"/>
        <w:rPr>
          <w:rFonts w:asciiTheme="minorHAnsi" w:eastAsia="Calibri" w:hAnsiTheme="minorHAnsi" w:cstheme="minorHAnsi"/>
          <w:b/>
          <w:bCs/>
          <w:sz w:val="24"/>
          <w:szCs w:val="24"/>
        </w:rPr>
      </w:pPr>
      <w:r w:rsidRPr="00D17D70">
        <w:rPr>
          <w:rFonts w:asciiTheme="minorHAnsi" w:hAnsiTheme="minorHAnsi" w:cstheme="minorHAnsi"/>
          <w:b/>
          <w:bCs/>
          <w:sz w:val="24"/>
          <w:szCs w:val="24"/>
        </w:rPr>
        <w:t>Other Benefits:</w:t>
      </w:r>
    </w:p>
    <w:p w14:paraId="3E14B39F" w14:textId="77777777" w:rsidR="004E7130" w:rsidRPr="00D17D70" w:rsidRDefault="004E7130" w:rsidP="00F63F27">
      <w:pPr>
        <w:pStyle w:val="ListParagraph"/>
        <w:numPr>
          <w:ilvl w:val="0"/>
          <w:numId w:val="10"/>
        </w:numPr>
        <w:pBdr>
          <w:top w:val="nil"/>
          <w:left w:val="nil"/>
          <w:bottom w:val="nil"/>
          <w:right w:val="nil"/>
          <w:between w:val="nil"/>
          <w:bar w:val="nil"/>
        </w:pBdr>
        <w:spacing w:after="0" w:line="288" w:lineRule="auto"/>
        <w:contextualSpacing w:val="0"/>
        <w:rPr>
          <w:rFonts w:cstheme="minorHAnsi"/>
          <w:sz w:val="24"/>
          <w:szCs w:val="24"/>
        </w:rPr>
      </w:pPr>
      <w:r w:rsidRPr="00D17D70">
        <w:rPr>
          <w:rFonts w:cstheme="minorHAnsi"/>
          <w:sz w:val="24"/>
          <w:szCs w:val="24"/>
        </w:rPr>
        <w:t>Complimentary tickets for preview performances, subject to availability and the Royal Court’s staff ticket policy.</w:t>
      </w:r>
    </w:p>
    <w:p w14:paraId="3B3BAB89" w14:textId="6C8E9BD4" w:rsidR="004E7130" w:rsidRPr="00D17D70" w:rsidRDefault="004E7130" w:rsidP="00F63F27">
      <w:pPr>
        <w:pStyle w:val="ListParagraph"/>
        <w:numPr>
          <w:ilvl w:val="0"/>
          <w:numId w:val="11"/>
        </w:numPr>
        <w:pBdr>
          <w:top w:val="nil"/>
          <w:left w:val="nil"/>
          <w:bottom w:val="nil"/>
          <w:right w:val="nil"/>
          <w:between w:val="nil"/>
          <w:bar w:val="nil"/>
        </w:pBdr>
        <w:spacing w:after="0" w:line="288" w:lineRule="auto"/>
        <w:ind w:right="850"/>
        <w:contextualSpacing w:val="0"/>
        <w:rPr>
          <w:rFonts w:cstheme="minorHAnsi"/>
          <w:sz w:val="24"/>
          <w:szCs w:val="24"/>
        </w:rPr>
      </w:pPr>
      <w:r w:rsidRPr="00D17D70">
        <w:rPr>
          <w:rFonts w:cstheme="minorHAnsi"/>
          <w:sz w:val="24"/>
          <w:szCs w:val="24"/>
        </w:rPr>
        <w:t xml:space="preserve">Interest free </w:t>
      </w:r>
      <w:r w:rsidR="00ED28E3">
        <w:rPr>
          <w:rFonts w:cstheme="minorHAnsi"/>
          <w:sz w:val="24"/>
          <w:szCs w:val="24"/>
        </w:rPr>
        <w:t xml:space="preserve">travel </w:t>
      </w:r>
      <w:r w:rsidRPr="00D17D70">
        <w:rPr>
          <w:rFonts w:cstheme="minorHAnsi"/>
          <w:sz w:val="24"/>
          <w:szCs w:val="24"/>
        </w:rPr>
        <w:t>season ticket loan, cycle to work scheme, free life assuranc</w:t>
      </w:r>
      <w:r w:rsidR="00ED28E3">
        <w:rPr>
          <w:rFonts w:cstheme="minorHAnsi"/>
          <w:sz w:val="24"/>
          <w:szCs w:val="24"/>
        </w:rPr>
        <w:t>e</w:t>
      </w:r>
    </w:p>
    <w:p w14:paraId="7B307943" w14:textId="666E0799" w:rsidR="004E7130" w:rsidRPr="00D17D70" w:rsidRDefault="004E7130" w:rsidP="00F63F27">
      <w:pPr>
        <w:pStyle w:val="ListParagraph"/>
        <w:numPr>
          <w:ilvl w:val="0"/>
          <w:numId w:val="11"/>
        </w:numPr>
        <w:pBdr>
          <w:top w:val="nil"/>
          <w:left w:val="nil"/>
          <w:bottom w:val="nil"/>
          <w:right w:val="nil"/>
          <w:between w:val="nil"/>
          <w:bar w:val="nil"/>
        </w:pBdr>
        <w:spacing w:after="0" w:line="288" w:lineRule="auto"/>
        <w:ind w:right="850"/>
        <w:contextualSpacing w:val="0"/>
        <w:rPr>
          <w:rFonts w:cstheme="minorHAnsi"/>
          <w:sz w:val="24"/>
          <w:szCs w:val="24"/>
        </w:rPr>
      </w:pPr>
      <w:r w:rsidRPr="00D17D70">
        <w:rPr>
          <w:rFonts w:cstheme="minorHAnsi"/>
          <w:sz w:val="24"/>
          <w:szCs w:val="24"/>
        </w:rPr>
        <w:t xml:space="preserve">Discount on meals </w:t>
      </w:r>
      <w:r w:rsidR="00DF245F">
        <w:rPr>
          <w:rFonts w:cstheme="minorHAnsi"/>
          <w:sz w:val="24"/>
          <w:szCs w:val="24"/>
        </w:rPr>
        <w:t>and drinks in the Royal Court’s B</w:t>
      </w:r>
      <w:r w:rsidRPr="00D17D70">
        <w:rPr>
          <w:rFonts w:cstheme="minorHAnsi"/>
          <w:sz w:val="24"/>
          <w:szCs w:val="24"/>
        </w:rPr>
        <w:t>ar and Kitchen.</w:t>
      </w:r>
    </w:p>
    <w:p w14:paraId="0DA8FF05" w14:textId="77777777" w:rsidR="000F18A5" w:rsidRPr="00D17D70" w:rsidRDefault="004E7130" w:rsidP="00F63F27">
      <w:pPr>
        <w:pStyle w:val="ListParagraph"/>
        <w:numPr>
          <w:ilvl w:val="0"/>
          <w:numId w:val="11"/>
        </w:numPr>
        <w:pBdr>
          <w:top w:val="nil"/>
          <w:left w:val="nil"/>
          <w:bottom w:val="nil"/>
          <w:right w:val="nil"/>
          <w:between w:val="nil"/>
          <w:bar w:val="nil"/>
        </w:pBdr>
        <w:spacing w:after="0" w:line="288" w:lineRule="auto"/>
        <w:ind w:right="850"/>
        <w:contextualSpacing w:val="0"/>
        <w:rPr>
          <w:rFonts w:cstheme="minorHAnsi"/>
          <w:sz w:val="24"/>
          <w:szCs w:val="24"/>
        </w:rPr>
      </w:pPr>
      <w:r w:rsidRPr="00D17D70">
        <w:rPr>
          <w:rFonts w:cstheme="minorHAnsi"/>
          <w:sz w:val="24"/>
          <w:szCs w:val="24"/>
        </w:rPr>
        <w:t>Discount on all purchases in the theatre’s Bookshop, subject to discount policy.</w:t>
      </w:r>
    </w:p>
    <w:sectPr w:rsidR="000F18A5" w:rsidRPr="00D17D70" w:rsidSect="000F18A5">
      <w:headerReference w:type="default" r:id="rId14"/>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C6C73" w14:textId="77777777" w:rsidR="00D75E3B" w:rsidRDefault="00D75E3B" w:rsidP="00040B82">
      <w:pPr>
        <w:spacing w:after="0" w:line="240" w:lineRule="auto"/>
      </w:pPr>
      <w:r>
        <w:separator/>
      </w:r>
    </w:p>
  </w:endnote>
  <w:endnote w:type="continuationSeparator" w:id="0">
    <w:p w14:paraId="0E663DFA" w14:textId="77777777" w:rsidR="00D75E3B" w:rsidRDefault="00D75E3B" w:rsidP="00040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BureauGrot Medium">
    <w:panose1 w:val="02000603060000020004"/>
    <w:charset w:val="00"/>
    <w:family w:val="modern"/>
    <w:notTrueType/>
    <w:pitch w:val="variable"/>
    <w:sig w:usb0="800000AF" w:usb1="5000204A" w:usb2="00000000" w:usb3="00000000" w:csb0="00000001" w:csb1="00000000"/>
  </w:font>
  <w:font w:name="BureauGrot Light">
    <w:panose1 w:val="02000606040000020004"/>
    <w:charset w:val="00"/>
    <w:family w:val="modern"/>
    <w:notTrueType/>
    <w:pitch w:val="variable"/>
    <w:sig w:usb0="800000AF" w:usb1="5000204A" w:usb2="00000000" w:usb3="00000000" w:csb0="00000001"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C595F" w14:textId="77777777" w:rsidR="00D75E3B" w:rsidRDefault="00D75E3B" w:rsidP="00040B82">
      <w:pPr>
        <w:spacing w:after="0" w:line="240" w:lineRule="auto"/>
      </w:pPr>
      <w:r>
        <w:separator/>
      </w:r>
    </w:p>
  </w:footnote>
  <w:footnote w:type="continuationSeparator" w:id="0">
    <w:p w14:paraId="569C1269" w14:textId="77777777" w:rsidR="00D75E3B" w:rsidRDefault="00D75E3B" w:rsidP="00040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ACBBD" w14:textId="77777777" w:rsidR="00040B82" w:rsidRPr="00B504AD" w:rsidRDefault="00040B82" w:rsidP="00040B82">
    <w:pPr>
      <w:spacing w:after="0"/>
      <w:jc w:val="right"/>
      <w:rPr>
        <w:rFonts w:ascii="BureauGrot Medium" w:hAnsi="BureauGrot Medium"/>
        <w:color w:val="808080" w:themeColor="background1" w:themeShade="80"/>
        <w:sz w:val="16"/>
        <w:szCs w:val="16"/>
      </w:rPr>
    </w:pPr>
    <w:r>
      <w:rPr>
        <w:noProof/>
        <w:lang w:eastAsia="en-GB"/>
      </w:rPr>
      <mc:AlternateContent>
        <mc:Choice Requires="wps">
          <w:drawing>
            <wp:anchor distT="45720" distB="45720" distL="114300" distR="114300" simplePos="0" relativeHeight="251659264" behindDoc="0" locked="0" layoutInCell="1" allowOverlap="1" wp14:anchorId="6E12BFDC" wp14:editId="60574252">
              <wp:simplePos x="0" y="0"/>
              <wp:positionH relativeFrom="column">
                <wp:posOffset>-160020</wp:posOffset>
              </wp:positionH>
              <wp:positionV relativeFrom="paragraph">
                <wp:posOffset>-38100</wp:posOffset>
              </wp:positionV>
              <wp:extent cx="1356995" cy="117856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1178560"/>
                      </a:xfrm>
                      <a:prstGeom prst="rect">
                        <a:avLst/>
                      </a:prstGeom>
                      <a:ln>
                        <a:noFill/>
                        <a:headEnd/>
                        <a:tailEnd/>
                      </a:ln>
                    </wps:spPr>
                    <wps:style>
                      <a:lnRef idx="2">
                        <a:schemeClr val="accent2"/>
                      </a:lnRef>
                      <a:fillRef idx="1">
                        <a:schemeClr val="lt1"/>
                      </a:fillRef>
                      <a:effectRef idx="0">
                        <a:schemeClr val="accent2"/>
                      </a:effectRef>
                      <a:fontRef idx="minor">
                        <a:schemeClr val="dk1"/>
                      </a:fontRef>
                    </wps:style>
                    <wps:txbx>
                      <w:txbxContent>
                        <w:p w14:paraId="10868B51" w14:textId="77777777" w:rsidR="00040B82" w:rsidRDefault="00040B82" w:rsidP="00040B82">
                          <w:pPr>
                            <w:jc w:val="center"/>
                          </w:pPr>
                          <w:r w:rsidRPr="001070BD">
                            <w:rPr>
                              <w:noProof/>
                              <w:lang w:eastAsia="en-GB"/>
                            </w:rPr>
                            <w:drawing>
                              <wp:inline distT="0" distB="0" distL="0" distR="0" wp14:anchorId="73F09D21" wp14:editId="70C8DE0A">
                                <wp:extent cx="1021715" cy="1021715"/>
                                <wp:effectExtent l="0" t="0" r="6985" b="698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2607" cy="103260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12BFDC" id="_x0000_t202" coordsize="21600,21600" o:spt="202" path="m,l,21600r21600,l21600,xe">
              <v:stroke joinstyle="miter"/>
              <v:path gradientshapeok="t" o:connecttype="rect"/>
            </v:shapetype>
            <v:shape id="Text Box 2" o:spid="_x0000_s1026" type="#_x0000_t202" style="position:absolute;left:0;text-align:left;margin-left:-12.6pt;margin-top:-3pt;width:106.85pt;height:92.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judTAIAAMkEAAAOAAAAZHJzL2Uyb0RvYy54bWysVNuO0zAQfUfiHyy/0zSll23UdLV0WYS0&#10;XMQuH+A6dmOt4zG226R8PWOnzZaLhIR4scbxnDNnblldd40mB+G8AlPSfDSmRBgOlTK7kn59vHt1&#10;RYkPzFRMgxElPQpPr9cvX6xaW4gJ1KAr4QiSGF+0tqR1CLbIMs9r0TA/AisMPkpwDQt4dbuscqxF&#10;9kZnk/F4nrXgKuuAC+/x623/SNeJX0rBwycpvQhElxS1hXS6dG7jma1XrNg5ZmvFTzLYP6homDIY&#10;dKC6ZYGRvVO/UTWKO/Agw4hDk4GUiouUA2aTj3/J5qFmVqRcsDjeDmXy/4+Wfzx8dkRVJZ3kC0oM&#10;a7BJj6IL5A10ZBLr01pfoNuDRcfQ4Wfsc8rV23vgT54Y2NTM7MSNc9DWglWoL4/I7ALa8/hIsm0/&#10;QIVh2D5AIuqka2LxsBwE2bFPx6E3UQqPIV/P5svljBKOb3m+uJrNU/cyVpzh1vnwTkBDolFSh81P&#10;9Oxw70OUw4qzS4ymTTwN3Cmt0xhE6W9NlezAlO5tREXPlEuUf0okHLXoWb4IiQVEiZO+KnF0xUY7&#10;cmA4dIxzYUIqZGJC7wiTGHQAnsr5M1CHvoaDb4SJNNIDcPz3iAMiRQUTBnCjDLg/EVRPQ+Te/5x9&#10;n3Nsaui2HdYpmluojthUB/1u4b8AjRrcd0pa3KuS+m975gQl+r3BwVjm02lcxHSZzhYTvLjLl+3l&#10;CzMcqUoaKOnNTUjLG5MxcIMDJFVq7bOSk1jcl9Tx027Hhby8J6/nP9D6BwAAAP//AwBQSwMEFAAG&#10;AAgAAAAhAEp5lDDhAAAACgEAAA8AAABkcnMvZG93bnJldi54bWxMj8FOwzAQRO9I/IO1SFxQ62DR&#10;EEKcCipxgCJQW1CvbrwkEfE6it02/D3bE9xmtE+zM8V8dJ044BBaTxqupwkIpMrblmoNH5unSQYi&#10;REPWdJ5Qww8GmJfnZ4XJrT/SCg/rWAsOoZAbDU2MfS5lqBp0Jkx9j8S3Lz84E9kOtbSDOXK466RK&#10;klQ60xJ/aEyPiwar7/XeabiRW//YL1z1+rn1y5f3K9W+PSutLy/Gh3sQEcf4B8OpPleHkjvt/J5s&#10;EJ2GiZopRlmkvOkEZNkMxI7F7V0Ksizk/wnlLwAAAP//AwBQSwECLQAUAAYACAAAACEAtoM4kv4A&#10;AADhAQAAEwAAAAAAAAAAAAAAAAAAAAAAW0NvbnRlbnRfVHlwZXNdLnhtbFBLAQItABQABgAIAAAA&#10;IQA4/SH/1gAAAJQBAAALAAAAAAAAAAAAAAAAAC8BAABfcmVscy8ucmVsc1BLAQItABQABgAIAAAA&#10;IQCGnjudTAIAAMkEAAAOAAAAAAAAAAAAAAAAAC4CAABkcnMvZTJvRG9jLnhtbFBLAQItABQABgAI&#10;AAAAIQBKeZQw4QAAAAoBAAAPAAAAAAAAAAAAAAAAAKYEAABkcnMvZG93bnJldi54bWxQSwUGAAAA&#10;AAQABADzAAAAtAUAAAAA&#10;" fillcolor="white [3201]" stroked="f" strokeweight="1pt">
              <v:textbox>
                <w:txbxContent>
                  <w:p w14:paraId="10868B51" w14:textId="77777777" w:rsidR="00040B82" w:rsidRDefault="00040B82" w:rsidP="00040B82">
                    <w:pPr>
                      <w:jc w:val="center"/>
                    </w:pPr>
                    <w:r w:rsidRPr="001070BD">
                      <w:rPr>
                        <w:noProof/>
                        <w:lang w:eastAsia="en-GB"/>
                      </w:rPr>
                      <w:drawing>
                        <wp:inline distT="0" distB="0" distL="0" distR="0" wp14:anchorId="73F09D21" wp14:editId="70C8DE0A">
                          <wp:extent cx="1021715" cy="1021715"/>
                          <wp:effectExtent l="0" t="0" r="6985" b="698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2607" cy="1032607"/>
                                  </a:xfrm>
                                  <a:prstGeom prst="rect">
                                    <a:avLst/>
                                  </a:prstGeom>
                                  <a:noFill/>
                                  <a:ln>
                                    <a:noFill/>
                                  </a:ln>
                                </pic:spPr>
                              </pic:pic>
                            </a:graphicData>
                          </a:graphic>
                        </wp:inline>
                      </w:drawing>
                    </w:r>
                  </w:p>
                </w:txbxContent>
              </v:textbox>
              <w10:wrap type="square"/>
            </v:shape>
          </w:pict>
        </mc:Fallback>
      </mc:AlternateContent>
    </w:r>
    <w:r w:rsidRPr="00B504AD">
      <w:rPr>
        <w:rFonts w:ascii="BureauGrot Medium" w:hAnsi="BureauGrot Medium"/>
        <w:color w:val="808080" w:themeColor="background1" w:themeShade="80"/>
        <w:sz w:val="16"/>
        <w:szCs w:val="16"/>
      </w:rPr>
      <w:t>Royal Court Theatre</w:t>
    </w:r>
  </w:p>
  <w:p w14:paraId="149B4E09" w14:textId="77777777" w:rsidR="00040B82" w:rsidRPr="00B504AD" w:rsidRDefault="00040B82" w:rsidP="00040B82">
    <w:pPr>
      <w:spacing w:after="0"/>
      <w:jc w:val="right"/>
      <w:rPr>
        <w:rFonts w:ascii="BureauGrot Light" w:hAnsi="BureauGrot Light"/>
        <w:color w:val="808080" w:themeColor="background1" w:themeShade="80"/>
        <w:sz w:val="16"/>
        <w:szCs w:val="16"/>
      </w:rPr>
    </w:pPr>
    <w:r>
      <w:rPr>
        <w:rFonts w:ascii="BureauGrot Light" w:hAnsi="BureauGrot Light"/>
        <w:color w:val="808080" w:themeColor="background1" w:themeShade="80"/>
        <w:sz w:val="16"/>
        <w:szCs w:val="16"/>
      </w:rPr>
      <w:t>Sloane Square, London, SW1W 8</w:t>
    </w:r>
    <w:r w:rsidRPr="00B504AD">
      <w:rPr>
        <w:rFonts w:ascii="BureauGrot Light" w:hAnsi="BureauGrot Light"/>
        <w:color w:val="808080" w:themeColor="background1" w:themeShade="80"/>
        <w:sz w:val="16"/>
        <w:szCs w:val="16"/>
      </w:rPr>
      <w:t>AS</w:t>
    </w:r>
  </w:p>
  <w:p w14:paraId="250D7E2C" w14:textId="77777777" w:rsidR="00040B82" w:rsidRPr="00ED28E3" w:rsidRDefault="00040B82" w:rsidP="00040B82">
    <w:pPr>
      <w:spacing w:after="0"/>
      <w:jc w:val="right"/>
      <w:rPr>
        <w:rFonts w:ascii="BureauGrot Light" w:hAnsi="BureauGrot Light"/>
        <w:color w:val="808080" w:themeColor="background1" w:themeShade="80"/>
        <w:sz w:val="16"/>
        <w:szCs w:val="16"/>
        <w:lang w:val="nb-NO"/>
      </w:rPr>
    </w:pPr>
    <w:r w:rsidRPr="00ED28E3">
      <w:rPr>
        <w:rFonts w:ascii="BureauGrot Light" w:hAnsi="BureauGrot Light"/>
        <w:color w:val="808080" w:themeColor="background1" w:themeShade="80"/>
        <w:sz w:val="16"/>
        <w:szCs w:val="16"/>
        <w:lang w:val="nb-NO"/>
      </w:rPr>
      <w:t>Admin 020 7565 5050</w:t>
    </w:r>
  </w:p>
  <w:p w14:paraId="11AE1BBA" w14:textId="77777777" w:rsidR="00040B82" w:rsidRPr="00ED28E3" w:rsidRDefault="00040B82" w:rsidP="00040B82">
    <w:pPr>
      <w:spacing w:after="0"/>
      <w:jc w:val="right"/>
      <w:rPr>
        <w:rFonts w:ascii="BureauGrot Light" w:hAnsi="BureauGrot Light"/>
        <w:color w:val="808080" w:themeColor="background1" w:themeShade="80"/>
        <w:sz w:val="16"/>
        <w:szCs w:val="16"/>
        <w:lang w:val="nb-NO"/>
      </w:rPr>
    </w:pPr>
    <w:r w:rsidRPr="00ED28E3">
      <w:rPr>
        <w:rFonts w:ascii="BureauGrot Light" w:hAnsi="BureauGrot Light"/>
        <w:color w:val="808080" w:themeColor="background1" w:themeShade="80"/>
        <w:sz w:val="16"/>
        <w:szCs w:val="16"/>
        <w:lang w:val="nb-NO"/>
      </w:rPr>
      <w:t>royalcourttheatre.com</w:t>
    </w:r>
  </w:p>
  <w:p w14:paraId="5F6A7BD2" w14:textId="77777777" w:rsidR="00040B82" w:rsidRPr="00ED28E3" w:rsidRDefault="00040B82" w:rsidP="00040B82">
    <w:pPr>
      <w:spacing w:after="0"/>
      <w:jc w:val="right"/>
      <w:rPr>
        <w:rFonts w:ascii="BureauGrot Light" w:hAnsi="BureauGrot Light"/>
        <w:color w:val="808080" w:themeColor="background1" w:themeShade="80"/>
        <w:sz w:val="16"/>
        <w:szCs w:val="16"/>
        <w:lang w:val="nb-NO"/>
      </w:rPr>
    </w:pPr>
    <w:r w:rsidRPr="00ED28E3">
      <w:rPr>
        <w:rFonts w:ascii="BureauGrot Light" w:hAnsi="BureauGrot Light"/>
        <w:color w:val="808080" w:themeColor="background1" w:themeShade="80"/>
        <w:sz w:val="16"/>
        <w:szCs w:val="16"/>
        <w:lang w:val="nb-NO"/>
      </w:rPr>
      <w:t>info@royalcourttheatre.com</w:t>
    </w:r>
    <w:r w:rsidRPr="00ED28E3">
      <w:rPr>
        <w:rFonts w:ascii="BureauGrot Light" w:hAnsi="BureauGrot Light"/>
        <w:color w:val="808080" w:themeColor="background1" w:themeShade="80"/>
        <w:sz w:val="12"/>
        <w:szCs w:val="12"/>
        <w:lang w:val="nb-NO"/>
      </w:rPr>
      <w:t xml:space="preserve"> </w:t>
    </w:r>
  </w:p>
  <w:p w14:paraId="131D0B8C" w14:textId="77777777" w:rsidR="00040B82" w:rsidRPr="00ED28E3" w:rsidRDefault="00040B82" w:rsidP="00040B82">
    <w:pPr>
      <w:tabs>
        <w:tab w:val="left" w:pos="1425"/>
      </w:tabs>
      <w:spacing w:after="0"/>
      <w:rPr>
        <w:rFonts w:ascii="BureauGrot Light" w:hAnsi="BureauGrot Light"/>
        <w:color w:val="808080" w:themeColor="background1" w:themeShade="80"/>
        <w:sz w:val="12"/>
        <w:szCs w:val="12"/>
        <w:lang w:val="nb-NO"/>
      </w:rPr>
    </w:pPr>
    <w:r w:rsidRPr="00ED28E3">
      <w:rPr>
        <w:rFonts w:ascii="BureauGrot Light" w:hAnsi="BureauGrot Light"/>
        <w:color w:val="808080" w:themeColor="background1" w:themeShade="80"/>
        <w:sz w:val="12"/>
        <w:szCs w:val="12"/>
        <w:lang w:val="nb-NO"/>
      </w:rPr>
      <w:tab/>
    </w:r>
    <w:r w:rsidRPr="00ED28E3">
      <w:rPr>
        <w:rFonts w:ascii="BureauGrot Light" w:hAnsi="BureauGrot Light"/>
        <w:color w:val="808080" w:themeColor="background1" w:themeShade="80"/>
        <w:sz w:val="12"/>
        <w:szCs w:val="12"/>
        <w:lang w:val="nb-NO"/>
      </w:rPr>
      <w:tab/>
    </w:r>
    <w:r w:rsidRPr="00ED28E3">
      <w:rPr>
        <w:rFonts w:ascii="BureauGrot Light" w:hAnsi="BureauGrot Light"/>
        <w:color w:val="808080" w:themeColor="background1" w:themeShade="80"/>
        <w:sz w:val="12"/>
        <w:szCs w:val="12"/>
        <w:lang w:val="nb-NO"/>
      </w:rPr>
      <w:tab/>
    </w:r>
  </w:p>
  <w:p w14:paraId="5C50AEAF" w14:textId="77777777" w:rsidR="00040B82" w:rsidRPr="00B504AD" w:rsidRDefault="00040B82" w:rsidP="00040B82">
    <w:pPr>
      <w:spacing w:after="0"/>
      <w:jc w:val="right"/>
      <w:rPr>
        <w:rFonts w:ascii="BureauGrot Light" w:hAnsi="BureauGrot Light"/>
        <w:color w:val="808080" w:themeColor="background1" w:themeShade="80"/>
        <w:sz w:val="12"/>
        <w:szCs w:val="12"/>
      </w:rPr>
    </w:pPr>
    <w:r w:rsidRPr="00B504AD">
      <w:rPr>
        <w:rFonts w:ascii="BureauGrot Light" w:hAnsi="BureauGrot Light"/>
        <w:color w:val="808080" w:themeColor="background1" w:themeShade="80"/>
        <w:sz w:val="12"/>
        <w:szCs w:val="12"/>
      </w:rPr>
      <w:t>The Jerwood Theatres at the Royal Court</w:t>
    </w:r>
    <w:r>
      <w:rPr>
        <w:rFonts w:ascii="BureauGrot Light" w:hAnsi="BureauGrot Light"/>
        <w:color w:val="808080" w:themeColor="background1" w:themeShade="80"/>
        <w:sz w:val="12"/>
        <w:szCs w:val="12"/>
      </w:rPr>
      <w:t xml:space="preserve"> Theatre</w:t>
    </w:r>
  </w:p>
  <w:p w14:paraId="1E4A4B97" w14:textId="77777777" w:rsidR="00040B82" w:rsidRPr="00B504AD" w:rsidRDefault="00040B82" w:rsidP="00040B82">
    <w:pPr>
      <w:spacing w:after="0"/>
      <w:jc w:val="right"/>
      <w:rPr>
        <w:rFonts w:ascii="BureauGrot Light" w:hAnsi="BureauGrot Light"/>
        <w:color w:val="808080" w:themeColor="background1" w:themeShade="80"/>
        <w:sz w:val="12"/>
        <w:szCs w:val="12"/>
      </w:rPr>
    </w:pPr>
    <w:r w:rsidRPr="00B504AD">
      <w:rPr>
        <w:rFonts w:ascii="BureauGrot Light" w:hAnsi="BureauGrot Light"/>
        <w:color w:val="808080" w:themeColor="background1" w:themeShade="80"/>
        <w:sz w:val="12"/>
        <w:szCs w:val="12"/>
      </w:rPr>
      <w:t>The English Stage Company Lim</w:t>
    </w:r>
    <w:r>
      <w:rPr>
        <w:rFonts w:ascii="BureauGrot Light" w:hAnsi="BureauGrot Light"/>
        <w:color w:val="808080" w:themeColor="background1" w:themeShade="80"/>
        <w:sz w:val="12"/>
        <w:szCs w:val="12"/>
      </w:rPr>
      <w:t>ited at the Royal Court Theatre</w:t>
    </w:r>
  </w:p>
  <w:p w14:paraId="2342956E" w14:textId="77777777" w:rsidR="00040B82" w:rsidRDefault="00040B82" w:rsidP="00040B82">
    <w:pPr>
      <w:spacing w:after="0"/>
      <w:jc w:val="right"/>
      <w:rPr>
        <w:rFonts w:ascii="BureauGrot Light" w:hAnsi="BureauGrot Light"/>
        <w:color w:val="808080" w:themeColor="background1" w:themeShade="80"/>
        <w:sz w:val="12"/>
        <w:szCs w:val="12"/>
      </w:rPr>
    </w:pPr>
    <w:r w:rsidRPr="00B504AD">
      <w:rPr>
        <w:rFonts w:ascii="BureauGrot Light" w:hAnsi="BureauGrot Light"/>
        <w:color w:val="808080" w:themeColor="background1" w:themeShade="80"/>
        <w:sz w:val="12"/>
        <w:szCs w:val="12"/>
      </w:rPr>
      <w:t>Registered in Englan</w:t>
    </w:r>
    <w:r>
      <w:rPr>
        <w:rFonts w:ascii="BureauGrot Light" w:hAnsi="BureauGrot Light"/>
        <w:color w:val="808080" w:themeColor="background1" w:themeShade="80"/>
        <w:sz w:val="12"/>
        <w:szCs w:val="12"/>
      </w:rPr>
      <w:t>d &amp; Wales company number 539332</w:t>
    </w:r>
  </w:p>
  <w:p w14:paraId="4C6B71EE" w14:textId="77777777" w:rsidR="00040B82" w:rsidRDefault="00040B82" w:rsidP="00040B82">
    <w:pPr>
      <w:pStyle w:val="Header"/>
      <w:jc w:val="right"/>
    </w:pPr>
    <w:r w:rsidRPr="00B504AD">
      <w:rPr>
        <w:rFonts w:ascii="BureauGrot Light" w:hAnsi="BureauGrot Light"/>
        <w:color w:val="808080" w:themeColor="background1" w:themeShade="80"/>
        <w:sz w:val="12"/>
        <w:szCs w:val="12"/>
      </w:rPr>
      <w:t>R</w:t>
    </w:r>
    <w:r>
      <w:rPr>
        <w:rFonts w:ascii="BureauGrot Light" w:hAnsi="BureauGrot Light"/>
        <w:color w:val="808080" w:themeColor="background1" w:themeShade="80"/>
        <w:sz w:val="12"/>
        <w:szCs w:val="12"/>
      </w:rPr>
      <w:t xml:space="preserve">egistered charity number 231242   VAT number </w:t>
    </w:r>
    <w:r w:rsidRPr="004F3803">
      <w:rPr>
        <w:rFonts w:ascii="BureauGrot Light" w:hAnsi="BureauGrot Light"/>
        <w:color w:val="808080" w:themeColor="background1" w:themeShade="80"/>
        <w:sz w:val="12"/>
        <w:szCs w:val="12"/>
      </w:rPr>
      <w:t>238 9311 47</w:t>
    </w:r>
  </w:p>
  <w:p w14:paraId="50FE908D" w14:textId="77777777" w:rsidR="00040B82" w:rsidRDefault="00040B82" w:rsidP="00040B82">
    <w:pPr>
      <w:pStyle w:val="Header"/>
    </w:pPr>
  </w:p>
  <w:p w14:paraId="50FC49F0" w14:textId="77777777" w:rsidR="00040B82" w:rsidRDefault="00040B8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25E5"/>
    <w:multiLevelType w:val="hybridMultilevel"/>
    <w:tmpl w:val="EABAA766"/>
    <w:styleLink w:val="ImportedStyle9"/>
    <w:lvl w:ilvl="0" w:tplc="8FAE7B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EB20A3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2386EC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36575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8EDCE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48AFC5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4F6A3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0C409D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E635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5C1DD6"/>
    <w:multiLevelType w:val="hybridMultilevel"/>
    <w:tmpl w:val="8EDC38EE"/>
    <w:styleLink w:val="ImportedStyle4"/>
    <w:lvl w:ilvl="0" w:tplc="7ADA6934">
      <w:start w:val="1"/>
      <w:numFmt w:val="bullet"/>
      <w:lvlText w:val="·"/>
      <w:lvlJc w:val="left"/>
      <w:pPr>
        <w:tabs>
          <w:tab w:val="right" w:pos="9044"/>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A85C16">
      <w:start w:val="1"/>
      <w:numFmt w:val="bullet"/>
      <w:lvlText w:val="o"/>
      <w:lvlJc w:val="left"/>
      <w:pPr>
        <w:tabs>
          <w:tab w:val="right" w:pos="904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E64DC">
      <w:start w:val="1"/>
      <w:numFmt w:val="bullet"/>
      <w:lvlText w:val="▪"/>
      <w:lvlJc w:val="left"/>
      <w:pPr>
        <w:tabs>
          <w:tab w:val="right" w:pos="904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0948B16">
      <w:start w:val="1"/>
      <w:numFmt w:val="bullet"/>
      <w:lvlText w:val="·"/>
      <w:lvlJc w:val="left"/>
      <w:pPr>
        <w:tabs>
          <w:tab w:val="right" w:pos="9044"/>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740EACA">
      <w:start w:val="1"/>
      <w:numFmt w:val="bullet"/>
      <w:lvlText w:val="o"/>
      <w:lvlJc w:val="left"/>
      <w:pPr>
        <w:tabs>
          <w:tab w:val="right" w:pos="904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922D804">
      <w:start w:val="1"/>
      <w:numFmt w:val="bullet"/>
      <w:lvlText w:val="▪"/>
      <w:lvlJc w:val="left"/>
      <w:pPr>
        <w:tabs>
          <w:tab w:val="right" w:pos="904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01E2474">
      <w:start w:val="1"/>
      <w:numFmt w:val="bullet"/>
      <w:lvlText w:val="·"/>
      <w:lvlJc w:val="left"/>
      <w:pPr>
        <w:tabs>
          <w:tab w:val="right" w:pos="9044"/>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49AD986">
      <w:start w:val="1"/>
      <w:numFmt w:val="bullet"/>
      <w:lvlText w:val="o"/>
      <w:lvlJc w:val="left"/>
      <w:pPr>
        <w:tabs>
          <w:tab w:val="right" w:pos="904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E88F9D6">
      <w:start w:val="1"/>
      <w:numFmt w:val="bullet"/>
      <w:lvlText w:val="▪"/>
      <w:lvlJc w:val="left"/>
      <w:pPr>
        <w:tabs>
          <w:tab w:val="right" w:pos="904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D011C88"/>
    <w:multiLevelType w:val="hybridMultilevel"/>
    <w:tmpl w:val="EABAA766"/>
    <w:numStyleLink w:val="ImportedStyle9"/>
  </w:abstractNum>
  <w:abstractNum w:abstractNumId="3" w15:restartNumberingAfterBreak="0">
    <w:nsid w:val="0E101BF4"/>
    <w:multiLevelType w:val="hybridMultilevel"/>
    <w:tmpl w:val="27A078D0"/>
    <w:styleLink w:val="ImportedStyle5"/>
    <w:lvl w:ilvl="0" w:tplc="4BDA70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25AADD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F6CD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8D2E9B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08C73E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340A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FC95A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B744B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2CC987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E5210F7"/>
    <w:multiLevelType w:val="hybridMultilevel"/>
    <w:tmpl w:val="0DF00BA8"/>
    <w:styleLink w:val="ImportedStyle7"/>
    <w:lvl w:ilvl="0" w:tplc="B178D6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D02DBC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92D0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8A8314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36EC96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7D6FD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F28E11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1007FB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4AEA4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F4F7D42"/>
    <w:multiLevelType w:val="hybridMultilevel"/>
    <w:tmpl w:val="4B2EAC28"/>
    <w:styleLink w:val="ImportedStyle3"/>
    <w:lvl w:ilvl="0" w:tplc="163ED1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BF0E8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41839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0845E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DFAB6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BCCE0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9E0E95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8DEF7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406F1C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291702A"/>
    <w:multiLevelType w:val="hybridMultilevel"/>
    <w:tmpl w:val="37505736"/>
    <w:numStyleLink w:val="ImportedStyle6"/>
  </w:abstractNum>
  <w:abstractNum w:abstractNumId="7" w15:restartNumberingAfterBreak="0">
    <w:nsid w:val="19870CB0"/>
    <w:multiLevelType w:val="hybridMultilevel"/>
    <w:tmpl w:val="CFA0A9E4"/>
    <w:styleLink w:val="ImportedStyle8"/>
    <w:lvl w:ilvl="0" w:tplc="0BD8CFFA">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EF88D0E">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A3A1102">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58E78E2">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446D5F0">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B621190">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198D614">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54CEE56">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EDAB834">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A980635"/>
    <w:multiLevelType w:val="hybridMultilevel"/>
    <w:tmpl w:val="862851AE"/>
    <w:styleLink w:val="ImportedStyle1"/>
    <w:lvl w:ilvl="0" w:tplc="0EDE96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D02D6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0DA0F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D16175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76C2FE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B3E8D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E6E8EA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808FA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E2F4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9020B36"/>
    <w:multiLevelType w:val="hybridMultilevel"/>
    <w:tmpl w:val="4B2EAC28"/>
    <w:numStyleLink w:val="ImportedStyle3"/>
  </w:abstractNum>
  <w:abstractNum w:abstractNumId="10" w15:restartNumberingAfterBreak="0">
    <w:nsid w:val="4A9D2D97"/>
    <w:multiLevelType w:val="hybridMultilevel"/>
    <w:tmpl w:val="6B38DE6A"/>
    <w:styleLink w:val="ImportedStyle2"/>
    <w:lvl w:ilvl="0" w:tplc="23024A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5AC899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5DC2A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ADE835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77CAA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D40C4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626D21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020E50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6D405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18E76E8"/>
    <w:multiLevelType w:val="hybridMultilevel"/>
    <w:tmpl w:val="862851AE"/>
    <w:numStyleLink w:val="ImportedStyle1"/>
  </w:abstractNum>
  <w:abstractNum w:abstractNumId="12" w15:restartNumberingAfterBreak="0">
    <w:nsid w:val="56065E75"/>
    <w:multiLevelType w:val="hybridMultilevel"/>
    <w:tmpl w:val="D2FA6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3A1AA4"/>
    <w:multiLevelType w:val="hybridMultilevel"/>
    <w:tmpl w:val="27A078D0"/>
    <w:numStyleLink w:val="ImportedStyle5"/>
  </w:abstractNum>
  <w:abstractNum w:abstractNumId="14" w15:restartNumberingAfterBreak="0">
    <w:nsid w:val="5C2835E7"/>
    <w:multiLevelType w:val="hybridMultilevel"/>
    <w:tmpl w:val="37505736"/>
    <w:styleLink w:val="ImportedStyle6"/>
    <w:lvl w:ilvl="0" w:tplc="4ED0EC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4D416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762D6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A8C329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05E91C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77EB7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FD6BD4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3638B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3CBE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42949FF"/>
    <w:multiLevelType w:val="hybridMultilevel"/>
    <w:tmpl w:val="FF422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5A4D06"/>
    <w:multiLevelType w:val="hybridMultilevel"/>
    <w:tmpl w:val="8EDC38EE"/>
    <w:numStyleLink w:val="ImportedStyle4"/>
  </w:abstractNum>
  <w:abstractNum w:abstractNumId="17" w15:restartNumberingAfterBreak="0">
    <w:nsid w:val="79574FB8"/>
    <w:multiLevelType w:val="hybridMultilevel"/>
    <w:tmpl w:val="0DF00BA8"/>
    <w:numStyleLink w:val="ImportedStyle7"/>
  </w:abstractNum>
  <w:abstractNum w:abstractNumId="18" w15:restartNumberingAfterBreak="0">
    <w:nsid w:val="7F3A2A91"/>
    <w:multiLevelType w:val="hybridMultilevel"/>
    <w:tmpl w:val="6B38DE6A"/>
    <w:numStyleLink w:val="ImportedStyle2"/>
  </w:abstractNum>
  <w:num w:numId="1">
    <w:abstractNumId w:val="8"/>
  </w:num>
  <w:num w:numId="2">
    <w:abstractNumId w:val="10"/>
  </w:num>
  <w:num w:numId="3">
    <w:abstractNumId w:val="5"/>
  </w:num>
  <w:num w:numId="4">
    <w:abstractNumId w:val="1"/>
  </w:num>
  <w:num w:numId="5">
    <w:abstractNumId w:val="3"/>
  </w:num>
  <w:num w:numId="6">
    <w:abstractNumId w:val="14"/>
  </w:num>
  <w:num w:numId="7">
    <w:abstractNumId w:val="4"/>
  </w:num>
  <w:num w:numId="8">
    <w:abstractNumId w:val="7"/>
  </w:num>
  <w:num w:numId="9">
    <w:abstractNumId w:val="0"/>
  </w:num>
  <w:num w:numId="10">
    <w:abstractNumId w:val="2"/>
  </w:num>
  <w:num w:numId="11">
    <w:abstractNumId w:val="2"/>
    <w:lvlOverride w:ilvl="0">
      <w:lvl w:ilvl="0" w:tplc="274E30EA">
        <w:start w:val="1"/>
        <w:numFmt w:val="bullet"/>
        <w:lvlText w:val="·"/>
        <w:lvlJc w:val="left"/>
        <w:pPr>
          <w:tabs>
            <w:tab w:val="left" w:pos="2775"/>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78E421A">
        <w:start w:val="1"/>
        <w:numFmt w:val="bullet"/>
        <w:lvlText w:val="o"/>
        <w:lvlJc w:val="left"/>
        <w:pPr>
          <w:tabs>
            <w:tab w:val="left" w:pos="2775"/>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EA40F7E">
        <w:start w:val="1"/>
        <w:numFmt w:val="bullet"/>
        <w:lvlText w:val="▪"/>
        <w:lvlJc w:val="left"/>
        <w:pPr>
          <w:tabs>
            <w:tab w:val="left" w:pos="2775"/>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9880104">
        <w:start w:val="1"/>
        <w:numFmt w:val="bullet"/>
        <w:lvlText w:val="·"/>
        <w:lvlJc w:val="left"/>
        <w:pPr>
          <w:ind w:left="2775" w:hanging="25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F405E50">
        <w:start w:val="1"/>
        <w:numFmt w:val="bullet"/>
        <w:lvlText w:val="o"/>
        <w:lvlJc w:val="left"/>
        <w:pPr>
          <w:tabs>
            <w:tab w:val="left" w:pos="2775"/>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1268FC6">
        <w:start w:val="1"/>
        <w:numFmt w:val="bullet"/>
        <w:lvlText w:val="▪"/>
        <w:lvlJc w:val="left"/>
        <w:pPr>
          <w:tabs>
            <w:tab w:val="left" w:pos="2775"/>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136B0FE">
        <w:start w:val="1"/>
        <w:numFmt w:val="bullet"/>
        <w:lvlText w:val="·"/>
        <w:lvlJc w:val="left"/>
        <w:pPr>
          <w:tabs>
            <w:tab w:val="left" w:pos="2775"/>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0826890">
        <w:start w:val="1"/>
        <w:numFmt w:val="bullet"/>
        <w:lvlText w:val="o"/>
        <w:lvlJc w:val="left"/>
        <w:pPr>
          <w:tabs>
            <w:tab w:val="left" w:pos="2775"/>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A8C99F2">
        <w:start w:val="1"/>
        <w:numFmt w:val="bullet"/>
        <w:lvlText w:val="▪"/>
        <w:lvlJc w:val="left"/>
        <w:pPr>
          <w:tabs>
            <w:tab w:val="left" w:pos="2775"/>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18"/>
  </w:num>
  <w:num w:numId="13">
    <w:abstractNumId w:val="11"/>
  </w:num>
  <w:num w:numId="14">
    <w:abstractNumId w:val="16"/>
  </w:num>
  <w:num w:numId="15">
    <w:abstractNumId w:val="6"/>
  </w:num>
  <w:num w:numId="16">
    <w:abstractNumId w:val="9"/>
  </w:num>
  <w:num w:numId="17">
    <w:abstractNumId w:val="13"/>
  </w:num>
  <w:num w:numId="18">
    <w:abstractNumId w:val="17"/>
  </w:num>
  <w:num w:numId="19">
    <w:abstractNumId w:val="15"/>
  </w:num>
  <w:num w:numId="20">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94D"/>
    <w:rsid w:val="00040B82"/>
    <w:rsid w:val="0007799F"/>
    <w:rsid w:val="00093DB8"/>
    <w:rsid w:val="000A25E4"/>
    <w:rsid w:val="000B1B9E"/>
    <w:rsid w:val="000B2782"/>
    <w:rsid w:val="000C7E8C"/>
    <w:rsid w:val="000F18A5"/>
    <w:rsid w:val="000F7432"/>
    <w:rsid w:val="00112E3D"/>
    <w:rsid w:val="00114326"/>
    <w:rsid w:val="001154AB"/>
    <w:rsid w:val="0013391C"/>
    <w:rsid w:val="00146FEE"/>
    <w:rsid w:val="00147D47"/>
    <w:rsid w:val="00160E84"/>
    <w:rsid w:val="00182C8C"/>
    <w:rsid w:val="00193617"/>
    <w:rsid w:val="001D5CE0"/>
    <w:rsid w:val="001D70F8"/>
    <w:rsid w:val="00247E82"/>
    <w:rsid w:val="00251A1B"/>
    <w:rsid w:val="002758EC"/>
    <w:rsid w:val="00276774"/>
    <w:rsid w:val="00296310"/>
    <w:rsid w:val="002A77C4"/>
    <w:rsid w:val="002B64F2"/>
    <w:rsid w:val="002C4680"/>
    <w:rsid w:val="002C49AE"/>
    <w:rsid w:val="002E4FCF"/>
    <w:rsid w:val="003234E1"/>
    <w:rsid w:val="00342E43"/>
    <w:rsid w:val="003440B7"/>
    <w:rsid w:val="00350DCD"/>
    <w:rsid w:val="00361B5A"/>
    <w:rsid w:val="00401752"/>
    <w:rsid w:val="004063D2"/>
    <w:rsid w:val="00416841"/>
    <w:rsid w:val="00425E45"/>
    <w:rsid w:val="00447294"/>
    <w:rsid w:val="0048627E"/>
    <w:rsid w:val="00493AF7"/>
    <w:rsid w:val="004C6EAB"/>
    <w:rsid w:val="004C7677"/>
    <w:rsid w:val="004E7130"/>
    <w:rsid w:val="004F1B40"/>
    <w:rsid w:val="00514F71"/>
    <w:rsid w:val="005768B3"/>
    <w:rsid w:val="005823E3"/>
    <w:rsid w:val="00585E4C"/>
    <w:rsid w:val="005A7C36"/>
    <w:rsid w:val="005E3C6A"/>
    <w:rsid w:val="0060704E"/>
    <w:rsid w:val="0061014B"/>
    <w:rsid w:val="006435AA"/>
    <w:rsid w:val="00653638"/>
    <w:rsid w:val="00661862"/>
    <w:rsid w:val="00664CD3"/>
    <w:rsid w:val="006B4DBE"/>
    <w:rsid w:val="006B74DE"/>
    <w:rsid w:val="007210B6"/>
    <w:rsid w:val="007246EA"/>
    <w:rsid w:val="00737390"/>
    <w:rsid w:val="00780E37"/>
    <w:rsid w:val="007875E9"/>
    <w:rsid w:val="007A6F11"/>
    <w:rsid w:val="007B212A"/>
    <w:rsid w:val="008047D7"/>
    <w:rsid w:val="00810F4C"/>
    <w:rsid w:val="00827498"/>
    <w:rsid w:val="00851A76"/>
    <w:rsid w:val="00865829"/>
    <w:rsid w:val="0087787A"/>
    <w:rsid w:val="008C5308"/>
    <w:rsid w:val="008D7A43"/>
    <w:rsid w:val="00901CD2"/>
    <w:rsid w:val="00912BA8"/>
    <w:rsid w:val="00913BCE"/>
    <w:rsid w:val="0098294D"/>
    <w:rsid w:val="0099270F"/>
    <w:rsid w:val="00992A95"/>
    <w:rsid w:val="009969F5"/>
    <w:rsid w:val="009E69BF"/>
    <w:rsid w:val="00A22542"/>
    <w:rsid w:val="00A37E10"/>
    <w:rsid w:val="00A83656"/>
    <w:rsid w:val="00A91465"/>
    <w:rsid w:val="00B12840"/>
    <w:rsid w:val="00B81181"/>
    <w:rsid w:val="00BD64AE"/>
    <w:rsid w:val="00BE6DE2"/>
    <w:rsid w:val="00C13592"/>
    <w:rsid w:val="00C21238"/>
    <w:rsid w:val="00C76D1A"/>
    <w:rsid w:val="00C774A0"/>
    <w:rsid w:val="00CA4C2E"/>
    <w:rsid w:val="00CA74EA"/>
    <w:rsid w:val="00CC7685"/>
    <w:rsid w:val="00D17D70"/>
    <w:rsid w:val="00D17EBF"/>
    <w:rsid w:val="00D75E3B"/>
    <w:rsid w:val="00DC2791"/>
    <w:rsid w:val="00DC36F1"/>
    <w:rsid w:val="00DE14E9"/>
    <w:rsid w:val="00DF245F"/>
    <w:rsid w:val="00E0024A"/>
    <w:rsid w:val="00E014EF"/>
    <w:rsid w:val="00E96F59"/>
    <w:rsid w:val="00ED28E3"/>
    <w:rsid w:val="00ED4707"/>
    <w:rsid w:val="00F12533"/>
    <w:rsid w:val="00F63F27"/>
    <w:rsid w:val="00F753A9"/>
    <w:rsid w:val="00F76155"/>
    <w:rsid w:val="00FD2CE2"/>
    <w:rsid w:val="00FD7027"/>
    <w:rsid w:val="00FF658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53CA9"/>
  <w15:chartTrackingRefBased/>
  <w15:docId w15:val="{CE757D8C-3EB5-4C3E-9333-2F64D9A42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294D"/>
    <w:rPr>
      <w:color w:val="0563C1" w:themeColor="hyperlink"/>
      <w:u w:val="single"/>
    </w:rPr>
  </w:style>
  <w:style w:type="paragraph" w:styleId="ListParagraph">
    <w:name w:val="List Paragraph"/>
    <w:basedOn w:val="Normal"/>
    <w:uiPriority w:val="34"/>
    <w:qFormat/>
    <w:rsid w:val="0061014B"/>
    <w:pPr>
      <w:ind w:left="720"/>
      <w:contextualSpacing/>
    </w:pPr>
  </w:style>
  <w:style w:type="paragraph" w:customStyle="1" w:styleId="Body">
    <w:name w:val="Body"/>
    <w:rsid w:val="00146FEE"/>
    <w:pPr>
      <w:pBdr>
        <w:top w:val="nil"/>
        <w:left w:val="nil"/>
        <w:bottom w:val="nil"/>
        <w:right w:val="nil"/>
        <w:between w:val="nil"/>
        <w:bar w:val="nil"/>
      </w:pBdr>
      <w:spacing w:after="0" w:line="240" w:lineRule="auto"/>
    </w:pPr>
    <w:rPr>
      <w:rFonts w:ascii="Gill Sans MT" w:eastAsia="Gill Sans MT" w:hAnsi="Gill Sans MT" w:cs="Gill Sans MT"/>
      <w:color w:val="000000"/>
      <w:u w:color="000000"/>
      <w:bdr w:val="nil"/>
      <w:lang w:val="en-US" w:eastAsia="en-GB"/>
      <w14:textOutline w14:w="0" w14:cap="flat" w14:cmpd="sng" w14:algn="ctr">
        <w14:noFill/>
        <w14:prstDash w14:val="solid"/>
        <w14:bevel/>
      </w14:textOutline>
    </w:rPr>
  </w:style>
  <w:style w:type="numbering" w:customStyle="1" w:styleId="ImportedStyle1">
    <w:name w:val="Imported Style 1"/>
    <w:rsid w:val="004E7130"/>
    <w:pPr>
      <w:numPr>
        <w:numId w:val="1"/>
      </w:numPr>
    </w:pPr>
  </w:style>
  <w:style w:type="numbering" w:customStyle="1" w:styleId="ImportedStyle2">
    <w:name w:val="Imported Style 2"/>
    <w:rsid w:val="004E7130"/>
    <w:pPr>
      <w:numPr>
        <w:numId w:val="2"/>
      </w:numPr>
    </w:pPr>
  </w:style>
  <w:style w:type="numbering" w:customStyle="1" w:styleId="ImportedStyle3">
    <w:name w:val="Imported Style 3"/>
    <w:rsid w:val="004E7130"/>
    <w:pPr>
      <w:numPr>
        <w:numId w:val="3"/>
      </w:numPr>
    </w:pPr>
  </w:style>
  <w:style w:type="numbering" w:customStyle="1" w:styleId="ImportedStyle4">
    <w:name w:val="Imported Style 4"/>
    <w:rsid w:val="004E7130"/>
    <w:pPr>
      <w:numPr>
        <w:numId w:val="4"/>
      </w:numPr>
    </w:pPr>
  </w:style>
  <w:style w:type="numbering" w:customStyle="1" w:styleId="ImportedStyle5">
    <w:name w:val="Imported Style 5"/>
    <w:rsid w:val="004E7130"/>
    <w:pPr>
      <w:numPr>
        <w:numId w:val="5"/>
      </w:numPr>
    </w:pPr>
  </w:style>
  <w:style w:type="numbering" w:customStyle="1" w:styleId="ImportedStyle6">
    <w:name w:val="Imported Style 6"/>
    <w:rsid w:val="004E7130"/>
    <w:pPr>
      <w:numPr>
        <w:numId w:val="6"/>
      </w:numPr>
    </w:pPr>
  </w:style>
  <w:style w:type="numbering" w:customStyle="1" w:styleId="ImportedStyle7">
    <w:name w:val="Imported Style 7"/>
    <w:rsid w:val="004E7130"/>
    <w:pPr>
      <w:numPr>
        <w:numId w:val="7"/>
      </w:numPr>
    </w:pPr>
  </w:style>
  <w:style w:type="numbering" w:customStyle="1" w:styleId="ImportedStyle8">
    <w:name w:val="Imported Style 8"/>
    <w:rsid w:val="004E7130"/>
    <w:pPr>
      <w:numPr>
        <w:numId w:val="8"/>
      </w:numPr>
    </w:pPr>
  </w:style>
  <w:style w:type="numbering" w:customStyle="1" w:styleId="ImportedStyle9">
    <w:name w:val="Imported Style 9"/>
    <w:rsid w:val="004E7130"/>
    <w:pPr>
      <w:numPr>
        <w:numId w:val="9"/>
      </w:numPr>
    </w:pPr>
  </w:style>
  <w:style w:type="paragraph" w:styleId="Header">
    <w:name w:val="header"/>
    <w:basedOn w:val="Normal"/>
    <w:link w:val="HeaderChar"/>
    <w:uiPriority w:val="99"/>
    <w:unhideWhenUsed/>
    <w:rsid w:val="00040B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B82"/>
  </w:style>
  <w:style w:type="paragraph" w:styleId="Footer">
    <w:name w:val="footer"/>
    <w:basedOn w:val="Normal"/>
    <w:link w:val="FooterChar"/>
    <w:uiPriority w:val="99"/>
    <w:unhideWhenUsed/>
    <w:rsid w:val="00040B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B82"/>
  </w:style>
  <w:style w:type="character" w:customStyle="1" w:styleId="caps">
    <w:name w:val="caps"/>
    <w:basedOn w:val="DefaultParagraphFont"/>
    <w:rsid w:val="00A91465"/>
  </w:style>
  <w:style w:type="paragraph" w:styleId="BalloonText">
    <w:name w:val="Balloon Text"/>
    <w:basedOn w:val="Normal"/>
    <w:link w:val="BalloonTextChar"/>
    <w:uiPriority w:val="99"/>
    <w:semiHidden/>
    <w:unhideWhenUsed/>
    <w:rsid w:val="00B811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181"/>
    <w:rPr>
      <w:rFonts w:ascii="Segoe UI" w:hAnsi="Segoe UI" w:cs="Segoe UI"/>
      <w:sz w:val="18"/>
      <w:szCs w:val="18"/>
    </w:rPr>
  </w:style>
  <w:style w:type="character" w:styleId="CommentReference">
    <w:name w:val="annotation reference"/>
    <w:basedOn w:val="DefaultParagraphFont"/>
    <w:uiPriority w:val="99"/>
    <w:semiHidden/>
    <w:unhideWhenUsed/>
    <w:rsid w:val="003440B7"/>
    <w:rPr>
      <w:sz w:val="16"/>
      <w:szCs w:val="16"/>
    </w:rPr>
  </w:style>
  <w:style w:type="paragraph" w:styleId="CommentText">
    <w:name w:val="annotation text"/>
    <w:basedOn w:val="Normal"/>
    <w:link w:val="CommentTextChar"/>
    <w:uiPriority w:val="99"/>
    <w:semiHidden/>
    <w:unhideWhenUsed/>
    <w:rsid w:val="003440B7"/>
    <w:pPr>
      <w:spacing w:line="240" w:lineRule="auto"/>
    </w:pPr>
    <w:rPr>
      <w:sz w:val="20"/>
      <w:szCs w:val="20"/>
    </w:rPr>
  </w:style>
  <w:style w:type="character" w:customStyle="1" w:styleId="CommentTextChar">
    <w:name w:val="Comment Text Char"/>
    <w:basedOn w:val="DefaultParagraphFont"/>
    <w:link w:val="CommentText"/>
    <w:uiPriority w:val="99"/>
    <w:semiHidden/>
    <w:rsid w:val="003440B7"/>
    <w:rPr>
      <w:sz w:val="20"/>
      <w:szCs w:val="20"/>
    </w:rPr>
  </w:style>
  <w:style w:type="paragraph" w:styleId="CommentSubject">
    <w:name w:val="annotation subject"/>
    <w:basedOn w:val="CommentText"/>
    <w:next w:val="CommentText"/>
    <w:link w:val="CommentSubjectChar"/>
    <w:uiPriority w:val="99"/>
    <w:semiHidden/>
    <w:unhideWhenUsed/>
    <w:rsid w:val="003440B7"/>
    <w:rPr>
      <w:b/>
      <w:bCs/>
    </w:rPr>
  </w:style>
  <w:style w:type="character" w:customStyle="1" w:styleId="CommentSubjectChar">
    <w:name w:val="Comment Subject Char"/>
    <w:basedOn w:val="CommentTextChar"/>
    <w:link w:val="CommentSubject"/>
    <w:uiPriority w:val="99"/>
    <w:semiHidden/>
    <w:rsid w:val="003440B7"/>
    <w:rPr>
      <w:b/>
      <w:bCs/>
      <w:sz w:val="20"/>
      <w:szCs w:val="20"/>
    </w:rPr>
  </w:style>
  <w:style w:type="character" w:styleId="FollowedHyperlink">
    <w:name w:val="FollowedHyperlink"/>
    <w:basedOn w:val="DefaultParagraphFont"/>
    <w:uiPriority w:val="99"/>
    <w:semiHidden/>
    <w:unhideWhenUsed/>
    <w:rsid w:val="003440B7"/>
    <w:rPr>
      <w:color w:val="954F72" w:themeColor="followedHyperlink"/>
      <w:u w:val="single"/>
    </w:rPr>
  </w:style>
  <w:style w:type="paragraph" w:customStyle="1" w:styleId="Default">
    <w:name w:val="Default"/>
    <w:rsid w:val="005823E3"/>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93095">
      <w:bodyDiv w:val="1"/>
      <w:marLeft w:val="0"/>
      <w:marRight w:val="0"/>
      <w:marTop w:val="0"/>
      <w:marBottom w:val="0"/>
      <w:divBdr>
        <w:top w:val="none" w:sz="0" w:space="0" w:color="auto"/>
        <w:left w:val="none" w:sz="0" w:space="0" w:color="auto"/>
        <w:bottom w:val="none" w:sz="0" w:space="0" w:color="auto"/>
        <w:right w:val="none" w:sz="0" w:space="0" w:color="auto"/>
      </w:divBdr>
    </w:div>
    <w:div w:id="1525055371">
      <w:bodyDiv w:val="1"/>
      <w:marLeft w:val="0"/>
      <w:marRight w:val="0"/>
      <w:marTop w:val="0"/>
      <w:marBottom w:val="0"/>
      <w:divBdr>
        <w:top w:val="none" w:sz="0" w:space="0" w:color="auto"/>
        <w:left w:val="none" w:sz="0" w:space="0" w:color="auto"/>
        <w:bottom w:val="none" w:sz="0" w:space="0" w:color="auto"/>
        <w:right w:val="none" w:sz="0" w:space="0" w:color="auto"/>
      </w:divBdr>
    </w:div>
    <w:div w:id="196368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workplace-pensions/joining-a-workplace-pens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royalcourttheatr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oyalcourttheatre.com/about/job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royalcourttheatr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323DA3C2FCCD4DBFBBEAEBD3ABF3B7" ma:contentTypeVersion="12" ma:contentTypeDescription="Create a new document." ma:contentTypeScope="" ma:versionID="f1a5909d430faeff29a003b79ac74a33">
  <xsd:schema xmlns:xsd="http://www.w3.org/2001/XMLSchema" xmlns:xs="http://www.w3.org/2001/XMLSchema" xmlns:p="http://schemas.microsoft.com/office/2006/metadata/properties" xmlns:ns3="88e87a3a-4294-4835-9c3b-c2fa366e53f2" xmlns:ns4="39c3ccf3-55d3-435b-885f-a8e50481131b" targetNamespace="http://schemas.microsoft.com/office/2006/metadata/properties" ma:root="true" ma:fieldsID="cc4a7e14a6f47a845be312bf817d0be6" ns3:_="" ns4:_="">
    <xsd:import namespace="88e87a3a-4294-4835-9c3b-c2fa366e53f2"/>
    <xsd:import namespace="39c3ccf3-55d3-435b-885f-a8e5048113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e87a3a-4294-4835-9c3b-c2fa366e53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c3ccf3-55d3-435b-885f-a8e5048113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95799D-393A-42E9-82C9-B59A86AC29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0C293C-6D56-4992-B823-F1D9957E0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e87a3a-4294-4835-9c3b-c2fa366e53f2"/>
    <ds:schemaRef ds:uri="39c3ccf3-55d3-435b-885f-a8e504811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132D19-8C1F-4231-99EE-ADCE81C816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2233</Words>
  <Characters>12729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Thornborrow</dc:creator>
  <cp:keywords/>
  <dc:description/>
  <cp:lastModifiedBy>Catherine Thornborrow</cp:lastModifiedBy>
  <cp:revision>6</cp:revision>
  <cp:lastPrinted>2021-10-04T17:06:00Z</cp:lastPrinted>
  <dcterms:created xsi:type="dcterms:W3CDTF">2021-11-17T15:58:00Z</dcterms:created>
  <dcterms:modified xsi:type="dcterms:W3CDTF">2021-11-18T18:31:00Z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0x010100BB323DA3C2FCCD4DBFBBEAEBD3ABF3B7</vt:lpwstr>
  </property>
</Properties>
</file>